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B" w:rsidRPr="00F85BB5" w:rsidRDefault="003F0842" w:rsidP="003F084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5BB5">
        <w:rPr>
          <w:rFonts w:ascii="Times New Roman" w:hAnsi="Times New Roman" w:cs="Times New Roman"/>
          <w:b/>
          <w:sz w:val="16"/>
          <w:szCs w:val="16"/>
        </w:rPr>
        <w:t>Информация о проведенных проверках  Управлением финансов Администрации МО «</w:t>
      </w:r>
      <w:proofErr w:type="spellStart"/>
      <w:r w:rsidRPr="00F85BB5">
        <w:rPr>
          <w:rFonts w:ascii="Times New Roman" w:hAnsi="Times New Roman" w:cs="Times New Roman"/>
          <w:b/>
          <w:sz w:val="16"/>
          <w:szCs w:val="16"/>
        </w:rPr>
        <w:t>Киясовский</w:t>
      </w:r>
      <w:proofErr w:type="spellEnd"/>
      <w:r w:rsidRPr="00F85BB5">
        <w:rPr>
          <w:rFonts w:ascii="Times New Roman" w:hAnsi="Times New Roman" w:cs="Times New Roman"/>
          <w:b/>
          <w:sz w:val="16"/>
          <w:szCs w:val="16"/>
        </w:rPr>
        <w:t xml:space="preserve"> район»</w:t>
      </w:r>
    </w:p>
    <w:p w:rsidR="003F0842" w:rsidRPr="00F85BB5" w:rsidRDefault="00F45324" w:rsidP="003F084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 9 месяцев</w:t>
      </w:r>
      <w:r w:rsidR="00273D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F0842" w:rsidRPr="00F85BB5">
        <w:rPr>
          <w:rFonts w:ascii="Times New Roman" w:hAnsi="Times New Roman" w:cs="Times New Roman"/>
          <w:b/>
          <w:sz w:val="16"/>
          <w:szCs w:val="16"/>
        </w:rPr>
        <w:t xml:space="preserve"> 2019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4"/>
        <w:gridCol w:w="994"/>
        <w:gridCol w:w="1712"/>
        <w:gridCol w:w="1869"/>
        <w:gridCol w:w="1096"/>
        <w:gridCol w:w="1134"/>
        <w:gridCol w:w="1276"/>
        <w:gridCol w:w="4820"/>
        <w:gridCol w:w="1134"/>
        <w:gridCol w:w="992"/>
      </w:tblGrid>
      <w:tr w:rsidR="00C758B9" w:rsidRPr="003F0842" w:rsidTr="0046532B">
        <w:tc>
          <w:tcPr>
            <w:tcW w:w="674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994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Дата акта</w:t>
            </w:r>
          </w:p>
        </w:tc>
        <w:tc>
          <w:tcPr>
            <w:tcW w:w="1712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869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Тема проверки</w:t>
            </w:r>
          </w:p>
        </w:tc>
        <w:tc>
          <w:tcPr>
            <w:tcW w:w="1096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Проверяемый период</w:t>
            </w:r>
          </w:p>
        </w:tc>
        <w:tc>
          <w:tcPr>
            <w:tcW w:w="1134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Период проведения проверки</w:t>
            </w:r>
          </w:p>
        </w:tc>
        <w:tc>
          <w:tcPr>
            <w:tcW w:w="1276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Объем проверенных средств (</w:t>
            </w:r>
            <w:proofErr w:type="spellStart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820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</w:t>
            </w:r>
          </w:p>
        </w:tc>
        <w:tc>
          <w:tcPr>
            <w:tcW w:w="1134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Меры</w:t>
            </w:r>
            <w:proofErr w:type="gramEnd"/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принятые по результатам проверки</w:t>
            </w:r>
          </w:p>
        </w:tc>
        <w:tc>
          <w:tcPr>
            <w:tcW w:w="992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84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об устранении нарушений</w:t>
            </w:r>
          </w:p>
        </w:tc>
      </w:tr>
      <w:tr w:rsidR="00C758B9" w:rsidRPr="003F0842" w:rsidTr="0046532B">
        <w:tc>
          <w:tcPr>
            <w:tcW w:w="674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28.02.2019</w:t>
            </w:r>
          </w:p>
        </w:tc>
        <w:tc>
          <w:tcPr>
            <w:tcW w:w="1712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МДК»</w:t>
            </w:r>
          </w:p>
        </w:tc>
        <w:tc>
          <w:tcPr>
            <w:tcW w:w="1869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финансово-хозяйственной деятельности</w:t>
            </w:r>
          </w:p>
        </w:tc>
        <w:tc>
          <w:tcPr>
            <w:tcW w:w="1096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01.01.2017-31.12.2018</w:t>
            </w:r>
          </w:p>
        </w:tc>
        <w:tc>
          <w:tcPr>
            <w:tcW w:w="1134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31.01.2019-26.02.2019</w:t>
            </w:r>
          </w:p>
        </w:tc>
        <w:tc>
          <w:tcPr>
            <w:tcW w:w="1276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91581,3</w:t>
            </w:r>
          </w:p>
        </w:tc>
        <w:tc>
          <w:tcPr>
            <w:tcW w:w="4820" w:type="dxa"/>
          </w:tcPr>
          <w:p w:rsidR="003F0842" w:rsidRDefault="00C758B9" w:rsidP="003F0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</w:t>
            </w:r>
            <w:r w:rsidR="00D64A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авансовому отчету  №234 от 09.06.2018г. на сумму 1700 ,00 руб. приложены документы не соответствующие дате отчета.</w:t>
            </w:r>
          </w:p>
          <w:p w:rsidR="00C758B9" w:rsidRDefault="00C758B9" w:rsidP="003F0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2.В нарушение</w:t>
            </w:r>
            <w:r w:rsidR="00720C6A">
              <w:rPr>
                <w:rFonts w:ascii="Times New Roman" w:hAnsi="Times New Roman" w:cs="Times New Roman"/>
                <w:sz w:val="16"/>
                <w:szCs w:val="16"/>
              </w:rPr>
              <w:t xml:space="preserve"> п.50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0C6A">
              <w:rPr>
                <w:rFonts w:ascii="Times New Roman" w:hAnsi="Times New Roman" w:cs="Times New Roman"/>
                <w:sz w:val="16"/>
                <w:szCs w:val="16"/>
              </w:rPr>
              <w:t>Инструкции 157н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758B9">
              <w:rPr>
                <w:rFonts w:ascii="Times New Roman" w:hAnsi="Times New Roman" w:cs="Times New Roman"/>
                <w:sz w:val="16"/>
                <w:szCs w:val="16"/>
              </w:rPr>
              <w:t>основные средства до 3000 руб.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числятся на счете 101 в сумме</w:t>
            </w:r>
            <w:r w:rsidR="00D64A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27300,00  руб.</w:t>
            </w:r>
          </w:p>
          <w:p w:rsidR="00C758B9" w:rsidRDefault="00C758B9" w:rsidP="003F0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В нарушение </w:t>
            </w:r>
            <w:r w:rsidR="00720C6A">
              <w:rPr>
                <w:rFonts w:ascii="Times New Roman" w:hAnsi="Times New Roman" w:cs="Times New Roman"/>
                <w:sz w:val="16"/>
                <w:szCs w:val="16"/>
              </w:rPr>
              <w:t xml:space="preserve">п.54 </w:t>
            </w:r>
            <w:r w:rsidRPr="00720C6A">
              <w:rPr>
                <w:rFonts w:ascii="Times New Roman" w:hAnsi="Times New Roman" w:cs="Times New Roman"/>
                <w:sz w:val="16"/>
                <w:szCs w:val="16"/>
              </w:rPr>
              <w:t>Инструкции 157н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группу объектов открыто 5 инвентарных карточек на сумму 20980,40руб.</w:t>
            </w:r>
          </w:p>
          <w:p w:rsidR="00C758B9" w:rsidRDefault="00C758B9" w:rsidP="003F0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Материальные запасы числятся со знаком «минус» на сумму 2175,00руб.</w:t>
            </w:r>
          </w:p>
          <w:p w:rsidR="00C758B9" w:rsidRDefault="00C758B9" w:rsidP="003F0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876AF1">
              <w:rPr>
                <w:rFonts w:ascii="Times New Roman" w:hAnsi="Times New Roman" w:cs="Times New Roman"/>
                <w:sz w:val="16"/>
                <w:szCs w:val="16"/>
              </w:rPr>
              <w:t>Неверное отнесение материальных запасов на счета бухгалтерского учета на сумму 16560,00руб.</w:t>
            </w:r>
          </w:p>
          <w:p w:rsidR="00876AF1" w:rsidRDefault="00876AF1" w:rsidP="003F0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6.Необоснованное оприходование и списание ГСМ.</w:t>
            </w:r>
          </w:p>
          <w:p w:rsidR="00876AF1" w:rsidRDefault="00876AF1" w:rsidP="003F0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7.Нарушения при составлении отчетов о движении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кинобилетов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сумму 20050,00руб.</w:t>
            </w:r>
          </w:p>
          <w:p w:rsidR="00876AF1" w:rsidRDefault="00876AF1" w:rsidP="003F0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8.В нарушение приказа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30.03.2011 №251н нарушены требования к квалификации работников.</w:t>
            </w:r>
          </w:p>
          <w:p w:rsidR="00876AF1" w:rsidRDefault="00876AF1" w:rsidP="003F0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9.В нарушение ст.60.2 ТК неправомерные выплаты водителю на сумму 77825,11руб.</w:t>
            </w:r>
          </w:p>
          <w:p w:rsidR="00876AF1" w:rsidRPr="003F0842" w:rsidRDefault="00876AF1" w:rsidP="003F0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10.В нарушение п.11 Инструкции 157н</w:t>
            </w:r>
            <w:r w:rsidR="00D565D4">
              <w:rPr>
                <w:rFonts w:ascii="Times New Roman" w:hAnsi="Times New Roman" w:cs="Times New Roman"/>
                <w:sz w:val="16"/>
                <w:szCs w:val="16"/>
              </w:rPr>
              <w:t xml:space="preserve"> отражение в учете первичного учетного докуме</w:t>
            </w:r>
            <w:r w:rsidR="00720C6A">
              <w:rPr>
                <w:rFonts w:ascii="Times New Roman" w:hAnsi="Times New Roman" w:cs="Times New Roman"/>
                <w:sz w:val="16"/>
                <w:szCs w:val="16"/>
              </w:rPr>
              <w:t>нта позднее срока его получения 29550,22 руб.</w:t>
            </w:r>
          </w:p>
        </w:tc>
        <w:tc>
          <w:tcPr>
            <w:tcW w:w="1134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Выдано представление об устранении нарушений</w:t>
            </w:r>
          </w:p>
        </w:tc>
        <w:tc>
          <w:tcPr>
            <w:tcW w:w="992" w:type="dxa"/>
          </w:tcPr>
          <w:p w:rsidR="003F0842" w:rsidRPr="003F0842" w:rsidRDefault="0073693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Представление исполнено, нарушения устранены</w:t>
            </w:r>
          </w:p>
        </w:tc>
      </w:tr>
      <w:tr w:rsidR="00C758B9" w:rsidRPr="003F0842" w:rsidTr="0046532B">
        <w:tc>
          <w:tcPr>
            <w:tcW w:w="674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3F0842" w:rsidRPr="003F0842" w:rsidRDefault="007B6FD0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27.03.2019</w:t>
            </w:r>
          </w:p>
        </w:tc>
        <w:tc>
          <w:tcPr>
            <w:tcW w:w="1712" w:type="dxa"/>
          </w:tcPr>
          <w:p w:rsidR="003F0842" w:rsidRPr="003F0842" w:rsidRDefault="007B6FD0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Ермолаевское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69" w:type="dxa"/>
          </w:tcPr>
          <w:p w:rsidR="003F0842" w:rsidRPr="003F0842" w:rsidRDefault="007B6FD0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финансово- хозяйственной деятельности</w:t>
            </w:r>
          </w:p>
        </w:tc>
        <w:tc>
          <w:tcPr>
            <w:tcW w:w="1096" w:type="dxa"/>
          </w:tcPr>
          <w:p w:rsidR="003F0842" w:rsidRPr="003F0842" w:rsidRDefault="007B6FD0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01.01.2016-31.12.2018</w:t>
            </w:r>
          </w:p>
        </w:tc>
        <w:tc>
          <w:tcPr>
            <w:tcW w:w="1134" w:type="dxa"/>
          </w:tcPr>
          <w:p w:rsidR="003F0842" w:rsidRPr="003F0842" w:rsidRDefault="007B6FD0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</w:t>
            </w:r>
            <w:r w:rsidR="00833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19- 27.03.2019</w:t>
            </w:r>
          </w:p>
        </w:tc>
        <w:tc>
          <w:tcPr>
            <w:tcW w:w="1276" w:type="dxa"/>
          </w:tcPr>
          <w:p w:rsidR="003F0842" w:rsidRPr="003F0842" w:rsidRDefault="007B6FD0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10506,6</w:t>
            </w:r>
          </w:p>
        </w:tc>
        <w:tc>
          <w:tcPr>
            <w:tcW w:w="4820" w:type="dxa"/>
          </w:tcPr>
          <w:p w:rsidR="003F0842" w:rsidRDefault="004F70A3" w:rsidP="00D5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1.В нарушении</w:t>
            </w:r>
            <w:r w:rsidR="00F45324">
              <w:rPr>
                <w:rFonts w:ascii="Times New Roman" w:hAnsi="Times New Roman" w:cs="Times New Roman"/>
                <w:sz w:val="16"/>
                <w:szCs w:val="16"/>
              </w:rPr>
              <w:t xml:space="preserve"> п.16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приказа Минтранса России от 18.09.2008  №152 в путевых листах отсутствуют отметки о прохождении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медицинского контроля водителя.</w:t>
            </w:r>
          </w:p>
          <w:p w:rsidR="004F70A3" w:rsidRDefault="004F70A3" w:rsidP="00D5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2.В нарушении Учетной политики от 31.12.2014 №323 несоблюдение сроков выплаты заработной платы.</w:t>
            </w:r>
          </w:p>
          <w:p w:rsidR="004F70A3" w:rsidRPr="003F0842" w:rsidRDefault="004F70A3" w:rsidP="00D5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В нарушении Инструкции 157н не в полном объеме проведена сверка расчетов. Расхождение остатка задолженности – 4,01 руб.</w:t>
            </w:r>
          </w:p>
        </w:tc>
        <w:tc>
          <w:tcPr>
            <w:tcW w:w="1134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842" w:rsidRPr="003F0842" w:rsidRDefault="003F0842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556" w:rsidRPr="003F0842" w:rsidTr="0046532B">
        <w:tc>
          <w:tcPr>
            <w:tcW w:w="674" w:type="dxa"/>
          </w:tcPr>
          <w:p w:rsidR="00833556" w:rsidRDefault="00833556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:rsidR="00833556" w:rsidRDefault="00833556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29.03.2019</w:t>
            </w:r>
          </w:p>
        </w:tc>
        <w:tc>
          <w:tcPr>
            <w:tcW w:w="1712" w:type="dxa"/>
          </w:tcPr>
          <w:p w:rsidR="00833556" w:rsidRDefault="00833556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«Молодежный центр «Ровесник»</w:t>
            </w:r>
          </w:p>
          <w:p w:rsidR="00833556" w:rsidRDefault="00833556" w:rsidP="00833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833556" w:rsidRPr="00833556" w:rsidRDefault="00833556" w:rsidP="00833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</w:t>
            </w:r>
            <w:r w:rsidRPr="00833556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правильности формирования и использования    фонда оплаты труда</w:t>
            </w:r>
          </w:p>
          <w:p w:rsidR="00833556" w:rsidRDefault="00833556" w:rsidP="00833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833556" w:rsidRDefault="00833556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01.01.2017- 31.12</w:t>
            </w:r>
            <w:r w:rsidR="004F70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:rsidR="00833556" w:rsidRDefault="00833556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28.03.2019- 29.03.2019</w:t>
            </w:r>
          </w:p>
        </w:tc>
        <w:tc>
          <w:tcPr>
            <w:tcW w:w="1276" w:type="dxa"/>
          </w:tcPr>
          <w:p w:rsidR="00833556" w:rsidRDefault="00F85BB5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3053,6</w:t>
            </w:r>
          </w:p>
        </w:tc>
        <w:tc>
          <w:tcPr>
            <w:tcW w:w="4820" w:type="dxa"/>
          </w:tcPr>
          <w:p w:rsidR="00833556" w:rsidRDefault="004F70A3" w:rsidP="00D5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1.В нарушении п.5.7 Положения об оплате труда – доплата руководителю за интенсивность – 90964,61 руб.</w:t>
            </w:r>
          </w:p>
        </w:tc>
        <w:tc>
          <w:tcPr>
            <w:tcW w:w="1134" w:type="dxa"/>
          </w:tcPr>
          <w:p w:rsidR="00833556" w:rsidRPr="003F0842" w:rsidRDefault="007D58A4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Выдано представление об устранении нарушений</w:t>
            </w:r>
          </w:p>
        </w:tc>
        <w:tc>
          <w:tcPr>
            <w:tcW w:w="992" w:type="dxa"/>
          </w:tcPr>
          <w:p w:rsidR="00833556" w:rsidRPr="003F0842" w:rsidRDefault="0073693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Представление исполнено, нарушения устранены</w:t>
            </w:r>
          </w:p>
        </w:tc>
      </w:tr>
      <w:tr w:rsidR="00E50ADD" w:rsidRPr="003F0842" w:rsidTr="0046532B">
        <w:tc>
          <w:tcPr>
            <w:tcW w:w="674" w:type="dxa"/>
          </w:tcPr>
          <w:p w:rsidR="00E50ADD" w:rsidRDefault="00E50AD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4" w:type="dxa"/>
          </w:tcPr>
          <w:p w:rsidR="00E50ADD" w:rsidRDefault="00E50AD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16.04.2019</w:t>
            </w:r>
          </w:p>
        </w:tc>
        <w:tc>
          <w:tcPr>
            <w:tcW w:w="1712" w:type="dxa"/>
          </w:tcPr>
          <w:p w:rsidR="00E50ADD" w:rsidRDefault="00E50AD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869" w:type="dxa"/>
          </w:tcPr>
          <w:p w:rsidR="00E50ADD" w:rsidRPr="00833556" w:rsidRDefault="00E50ADD" w:rsidP="00CE62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</w:t>
            </w:r>
            <w:r w:rsidRPr="00833556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правильности формирования и использования    фонда оплаты труда</w:t>
            </w:r>
          </w:p>
          <w:p w:rsidR="00E50ADD" w:rsidRDefault="00E50ADD" w:rsidP="00CE6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E50ADD" w:rsidRDefault="00E50AD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01.012018- 31.12.2018</w:t>
            </w:r>
          </w:p>
        </w:tc>
        <w:tc>
          <w:tcPr>
            <w:tcW w:w="1134" w:type="dxa"/>
          </w:tcPr>
          <w:p w:rsidR="00E50ADD" w:rsidRDefault="00E50AD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05.042019-12.042019</w:t>
            </w:r>
          </w:p>
        </w:tc>
        <w:tc>
          <w:tcPr>
            <w:tcW w:w="1276" w:type="dxa"/>
          </w:tcPr>
          <w:p w:rsidR="00E50ADD" w:rsidRDefault="00E50AD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24465,6</w:t>
            </w:r>
          </w:p>
        </w:tc>
        <w:tc>
          <w:tcPr>
            <w:tcW w:w="4820" w:type="dxa"/>
          </w:tcPr>
          <w:p w:rsidR="00E50ADD" w:rsidRDefault="00E50ADD" w:rsidP="00D5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1.В нарушении Приказа Минфина РФ от 30.10.2008 №120н неправомерно установлен оклад педагогу-психологу – 859,11 руб.</w:t>
            </w:r>
          </w:p>
          <w:p w:rsidR="00E50ADD" w:rsidRDefault="00E50ADD" w:rsidP="00D5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2.Внарушении ст.60.2 ТК РФ неправомерная выплата за расширение зоны обслуживания – 32436,69руб.</w:t>
            </w:r>
          </w:p>
          <w:p w:rsidR="00E50ADD" w:rsidRDefault="00E50ADD" w:rsidP="00D5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В нарушении Положения об оплате труда выплаты водителям за пробег – 50961,64руб.</w:t>
            </w:r>
          </w:p>
        </w:tc>
        <w:tc>
          <w:tcPr>
            <w:tcW w:w="1134" w:type="dxa"/>
          </w:tcPr>
          <w:p w:rsidR="00E50ADD" w:rsidRPr="003F0842" w:rsidRDefault="007D58A4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Выдано представление об устранении нарушений</w:t>
            </w:r>
          </w:p>
        </w:tc>
        <w:tc>
          <w:tcPr>
            <w:tcW w:w="992" w:type="dxa"/>
          </w:tcPr>
          <w:p w:rsidR="00E50ADD" w:rsidRPr="003F0842" w:rsidRDefault="0073693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Представление исполнено, нарушения устранены</w:t>
            </w:r>
          </w:p>
        </w:tc>
      </w:tr>
      <w:tr w:rsidR="007D58A4" w:rsidRPr="003F0842" w:rsidTr="0046532B">
        <w:tc>
          <w:tcPr>
            <w:tcW w:w="674" w:type="dxa"/>
          </w:tcPr>
          <w:p w:rsidR="007D58A4" w:rsidRDefault="007D58A4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</w:tcPr>
          <w:p w:rsidR="007D58A4" w:rsidRDefault="007D58A4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30.04.2019</w:t>
            </w:r>
          </w:p>
        </w:tc>
        <w:tc>
          <w:tcPr>
            <w:tcW w:w="1712" w:type="dxa"/>
          </w:tcPr>
          <w:p w:rsidR="007D58A4" w:rsidRDefault="007D58A4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Первомайский детский сад</w:t>
            </w:r>
          </w:p>
        </w:tc>
        <w:tc>
          <w:tcPr>
            <w:tcW w:w="1869" w:type="dxa"/>
          </w:tcPr>
          <w:p w:rsidR="007D58A4" w:rsidRDefault="007D58A4" w:rsidP="00CE6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финансово-хозяйственной деятельности</w:t>
            </w:r>
          </w:p>
        </w:tc>
        <w:tc>
          <w:tcPr>
            <w:tcW w:w="1096" w:type="dxa"/>
          </w:tcPr>
          <w:p w:rsidR="007D58A4" w:rsidRDefault="007D58A4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01.01.2016-31.12.2018</w:t>
            </w:r>
          </w:p>
        </w:tc>
        <w:tc>
          <w:tcPr>
            <w:tcW w:w="1134" w:type="dxa"/>
          </w:tcPr>
          <w:p w:rsidR="007D58A4" w:rsidRDefault="007D58A4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22.04.2019-30.04.2019</w:t>
            </w:r>
          </w:p>
        </w:tc>
        <w:tc>
          <w:tcPr>
            <w:tcW w:w="1276" w:type="dxa"/>
          </w:tcPr>
          <w:p w:rsidR="007D58A4" w:rsidRDefault="006142D7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7002,6</w:t>
            </w:r>
          </w:p>
        </w:tc>
        <w:tc>
          <w:tcPr>
            <w:tcW w:w="4820" w:type="dxa"/>
          </w:tcPr>
          <w:p w:rsidR="007D58A4" w:rsidRDefault="007D58A4" w:rsidP="00D5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В нарушении п.54 Инструкции 157н на группу объектов открыто 2  инвентарные карточки – 9378,00руб.</w:t>
            </w:r>
          </w:p>
          <w:p w:rsidR="007D58A4" w:rsidRDefault="007D58A4" w:rsidP="00D5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2.Нарушение срока снятия с учета земли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населенных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пунктов-866420,00руб.</w:t>
            </w:r>
          </w:p>
          <w:p w:rsidR="007D58A4" w:rsidRDefault="007D58A4" w:rsidP="00D5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3.В нарушении п.38 Инструкции 157н. на счете 105.36 «Прочие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материальные запасы» числятся объекты основных средств – 5801,56 руб.</w:t>
            </w:r>
          </w:p>
          <w:p w:rsidR="007D58A4" w:rsidRDefault="007D58A4" w:rsidP="00273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4.В нарушении п.29 Приказа</w:t>
            </w:r>
            <w:r w:rsidR="00E3349E">
              <w:rPr>
                <w:rFonts w:ascii="Times New Roman" w:hAnsi="Times New Roman" w:cs="Times New Roman"/>
                <w:sz w:val="16"/>
                <w:szCs w:val="16"/>
              </w:rPr>
              <w:t xml:space="preserve"> Минфина РФ от 31.12.2016 №256н </w:t>
            </w:r>
            <w:r w:rsidR="00273DA9">
              <w:rPr>
                <w:rFonts w:ascii="Times New Roman" w:hAnsi="Times New Roman" w:cs="Times New Roman"/>
                <w:sz w:val="16"/>
                <w:szCs w:val="16"/>
              </w:rPr>
              <w:t>первичные документы приняты к бухгалтерскому учету позднее срока</w:t>
            </w:r>
            <w:r w:rsidR="00E3349E">
              <w:rPr>
                <w:rFonts w:ascii="Times New Roman" w:hAnsi="Times New Roman" w:cs="Times New Roman"/>
                <w:sz w:val="16"/>
                <w:szCs w:val="16"/>
              </w:rPr>
              <w:t>– 15950,00руб.</w:t>
            </w:r>
          </w:p>
        </w:tc>
        <w:tc>
          <w:tcPr>
            <w:tcW w:w="1134" w:type="dxa"/>
          </w:tcPr>
          <w:p w:rsidR="007D58A4" w:rsidRDefault="007D58A4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Выдано представление об устранении нарушений</w:t>
            </w:r>
          </w:p>
        </w:tc>
        <w:tc>
          <w:tcPr>
            <w:tcW w:w="992" w:type="dxa"/>
          </w:tcPr>
          <w:p w:rsidR="007D58A4" w:rsidRPr="003F0842" w:rsidRDefault="00DD33B1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Представление исполнено, нарушения устранены</w:t>
            </w:r>
          </w:p>
        </w:tc>
      </w:tr>
      <w:tr w:rsidR="00E3349E" w:rsidRPr="003F0842" w:rsidTr="0046532B">
        <w:tc>
          <w:tcPr>
            <w:tcW w:w="674" w:type="dxa"/>
          </w:tcPr>
          <w:p w:rsidR="00E3349E" w:rsidRDefault="00E3349E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994" w:type="dxa"/>
          </w:tcPr>
          <w:p w:rsidR="00E3349E" w:rsidRDefault="00E3349E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21.05.2019</w:t>
            </w:r>
          </w:p>
        </w:tc>
        <w:tc>
          <w:tcPr>
            <w:tcW w:w="1712" w:type="dxa"/>
          </w:tcPr>
          <w:p w:rsidR="00E3349E" w:rsidRDefault="00E3349E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МБДОУ Детский сад «Березка»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одогорное</w:t>
            </w:r>
            <w:proofErr w:type="spellEnd"/>
          </w:p>
        </w:tc>
        <w:tc>
          <w:tcPr>
            <w:tcW w:w="1869" w:type="dxa"/>
          </w:tcPr>
          <w:p w:rsidR="00E3349E" w:rsidRDefault="00E3349E" w:rsidP="00CE6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финансово-хозяйственной деятельности</w:t>
            </w:r>
          </w:p>
        </w:tc>
        <w:tc>
          <w:tcPr>
            <w:tcW w:w="1096" w:type="dxa"/>
          </w:tcPr>
          <w:p w:rsidR="00E3349E" w:rsidRDefault="00E3349E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01.01.2016-31.12.2018</w:t>
            </w:r>
          </w:p>
        </w:tc>
        <w:tc>
          <w:tcPr>
            <w:tcW w:w="1134" w:type="dxa"/>
          </w:tcPr>
          <w:p w:rsidR="00E3349E" w:rsidRDefault="00E3349E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06.05.2019-21.05.2019</w:t>
            </w:r>
          </w:p>
        </w:tc>
        <w:tc>
          <w:tcPr>
            <w:tcW w:w="1276" w:type="dxa"/>
          </w:tcPr>
          <w:p w:rsidR="00E3349E" w:rsidRDefault="006142D7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30546,1</w:t>
            </w:r>
          </w:p>
        </w:tc>
        <w:tc>
          <w:tcPr>
            <w:tcW w:w="4820" w:type="dxa"/>
          </w:tcPr>
          <w:p w:rsidR="00E3349E" w:rsidRDefault="00BC1713" w:rsidP="00D5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1.В нарушении п.54 Инструкции 157н на группу объектов открыто  </w:t>
            </w:r>
            <w:r w:rsidR="0073693D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инвентарные карточки</w:t>
            </w:r>
            <w:r w:rsidR="0073693D">
              <w:rPr>
                <w:rFonts w:ascii="Times New Roman" w:hAnsi="Times New Roman" w:cs="Times New Roman"/>
                <w:sz w:val="16"/>
                <w:szCs w:val="16"/>
              </w:rPr>
              <w:t xml:space="preserve"> -7507,80руб.</w:t>
            </w:r>
          </w:p>
          <w:p w:rsidR="0073693D" w:rsidRDefault="0073693D" w:rsidP="00736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В нарушении п.38 Инструкции 157н. на счете 105.36 «Прочие материальные запасы» числятся объекты основных средств – 768,36 руб.</w:t>
            </w:r>
          </w:p>
          <w:p w:rsidR="0073693D" w:rsidRDefault="0073693D" w:rsidP="00D5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В нарушении п.37 Приказа Минфина РФ от 16.12.2010 №174н мягкий инвентарь списан по Акту ф.0504230 -1830,00руб.</w:t>
            </w:r>
          </w:p>
          <w:p w:rsidR="0073693D" w:rsidRDefault="0073693D" w:rsidP="00D5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4.В нарушении п.2.2,2.3,2.8 Приказа Минфина РФ от 13.06.1995 №49 – председатель комиссии по списанию ТМЦ  является материально-ответственным лицом – 118801,15руб.</w:t>
            </w:r>
          </w:p>
          <w:p w:rsidR="0073693D" w:rsidRDefault="0073693D" w:rsidP="00D5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5.В нарушении п.29 Приказа Минфина РФ от 31.12.2016 №256н первичные документы</w:t>
            </w:r>
            <w:r w:rsidR="00273DA9">
              <w:rPr>
                <w:rFonts w:ascii="Times New Roman" w:hAnsi="Times New Roman" w:cs="Times New Roman"/>
                <w:sz w:val="16"/>
                <w:szCs w:val="16"/>
              </w:rPr>
              <w:t xml:space="preserve"> приняты к бухгалтерскому учету позднее срока- 600,00руб.</w:t>
            </w:r>
          </w:p>
        </w:tc>
        <w:tc>
          <w:tcPr>
            <w:tcW w:w="1134" w:type="dxa"/>
          </w:tcPr>
          <w:p w:rsidR="00E3349E" w:rsidRDefault="006073AE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Выдано представление об устранении нарушений</w:t>
            </w:r>
          </w:p>
        </w:tc>
        <w:tc>
          <w:tcPr>
            <w:tcW w:w="992" w:type="dxa"/>
          </w:tcPr>
          <w:p w:rsidR="00E3349E" w:rsidRPr="003F0842" w:rsidRDefault="00DD33B1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Представление исполнено, нарушения устранены</w:t>
            </w:r>
          </w:p>
        </w:tc>
      </w:tr>
      <w:tr w:rsidR="00E3349E" w:rsidRPr="003F0842" w:rsidTr="0046532B">
        <w:tc>
          <w:tcPr>
            <w:tcW w:w="674" w:type="dxa"/>
          </w:tcPr>
          <w:p w:rsidR="00E3349E" w:rsidRDefault="00E3349E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4" w:type="dxa"/>
          </w:tcPr>
          <w:p w:rsidR="00E3349E" w:rsidRDefault="00E3349E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03.06.2019</w:t>
            </w:r>
          </w:p>
        </w:tc>
        <w:tc>
          <w:tcPr>
            <w:tcW w:w="1712" w:type="dxa"/>
          </w:tcPr>
          <w:p w:rsidR="00E3349E" w:rsidRDefault="00E3349E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Ильдибаевский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</w:t>
            </w:r>
          </w:p>
        </w:tc>
        <w:tc>
          <w:tcPr>
            <w:tcW w:w="1869" w:type="dxa"/>
          </w:tcPr>
          <w:p w:rsidR="00E3349E" w:rsidRDefault="00E3349E" w:rsidP="00CE6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финансово-хозяйственной деятельности</w:t>
            </w:r>
          </w:p>
        </w:tc>
        <w:tc>
          <w:tcPr>
            <w:tcW w:w="1096" w:type="dxa"/>
          </w:tcPr>
          <w:p w:rsidR="00E3349E" w:rsidRDefault="00E3349E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01.01.2016-31.12.2018</w:t>
            </w:r>
          </w:p>
        </w:tc>
        <w:tc>
          <w:tcPr>
            <w:tcW w:w="1134" w:type="dxa"/>
          </w:tcPr>
          <w:p w:rsidR="00E3349E" w:rsidRDefault="006073AE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22.05.2019-31.05.2019</w:t>
            </w:r>
          </w:p>
        </w:tc>
        <w:tc>
          <w:tcPr>
            <w:tcW w:w="1276" w:type="dxa"/>
          </w:tcPr>
          <w:p w:rsidR="00E3349E" w:rsidRDefault="006142D7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4168,9</w:t>
            </w:r>
          </w:p>
        </w:tc>
        <w:tc>
          <w:tcPr>
            <w:tcW w:w="4820" w:type="dxa"/>
          </w:tcPr>
          <w:p w:rsidR="00273DA9" w:rsidRDefault="00273DA9" w:rsidP="00273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1.В нарушении п.54 Инструкции 157н на группу объектов открыто  2 инвентарные карточки -8390,00руб.</w:t>
            </w:r>
          </w:p>
          <w:p w:rsidR="00273DA9" w:rsidRDefault="00273DA9" w:rsidP="00273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В нарушении п.38,45,53 Инструкции 157н. на счете 105.36 «Прочие материальные запасы» числятся объекты основных средств – 14036,00 руб.</w:t>
            </w:r>
          </w:p>
          <w:p w:rsidR="00273DA9" w:rsidRDefault="00273DA9" w:rsidP="00273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В нарушении п.37 Приказа Минфина РФ от 16.12.2010 №174н мягкий инвентарь списан по Акту ф.0504230 -700,00руб.</w:t>
            </w:r>
          </w:p>
          <w:p w:rsidR="00273DA9" w:rsidRDefault="00273DA9" w:rsidP="00273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4.В нарушении п.2.2,2.3,2.8 Приказа Минфина РФ от 13.06.1995 №49 – председатель комиссии по списанию ТМЦ  является материально-ответственным лицом – 31320,74руб.</w:t>
            </w:r>
          </w:p>
          <w:p w:rsidR="00E3349E" w:rsidRDefault="00273DA9" w:rsidP="00273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5.В нарушении п.29 Приказа Минфина РФ от 31.12.2016 №256н первичные документы приняты к бухгалтерскому учету позднее срока- 600,00руб.</w:t>
            </w:r>
          </w:p>
        </w:tc>
        <w:tc>
          <w:tcPr>
            <w:tcW w:w="1134" w:type="dxa"/>
          </w:tcPr>
          <w:p w:rsidR="00E3349E" w:rsidRDefault="006073AE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Выдано представление об устранении нарушений</w:t>
            </w:r>
          </w:p>
        </w:tc>
        <w:tc>
          <w:tcPr>
            <w:tcW w:w="992" w:type="dxa"/>
          </w:tcPr>
          <w:p w:rsidR="00E3349E" w:rsidRPr="003F0842" w:rsidRDefault="00DD33B1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Представление исполнено, нарушения устранены</w:t>
            </w:r>
            <w:bookmarkStart w:id="0" w:name="_GoBack"/>
            <w:bookmarkEnd w:id="0"/>
          </w:p>
        </w:tc>
      </w:tr>
      <w:tr w:rsidR="00AA4BCD" w:rsidRPr="003F0842" w:rsidTr="0046532B">
        <w:tc>
          <w:tcPr>
            <w:tcW w:w="674" w:type="dxa"/>
          </w:tcPr>
          <w:p w:rsidR="00AA4BCD" w:rsidRDefault="00AA4BC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4" w:type="dxa"/>
          </w:tcPr>
          <w:p w:rsidR="00AA4BCD" w:rsidRDefault="00AA4BC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02.07.2019</w:t>
            </w:r>
          </w:p>
        </w:tc>
        <w:tc>
          <w:tcPr>
            <w:tcW w:w="1712" w:type="dxa"/>
          </w:tcPr>
          <w:p w:rsidR="00AA4BCD" w:rsidRDefault="00AA4BC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Карамас-Пельгинское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69" w:type="dxa"/>
          </w:tcPr>
          <w:p w:rsidR="00AA4BCD" w:rsidRDefault="00AA4BCD" w:rsidP="00CE6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финансово- хозяйственной деятельности</w:t>
            </w:r>
          </w:p>
        </w:tc>
        <w:tc>
          <w:tcPr>
            <w:tcW w:w="1096" w:type="dxa"/>
          </w:tcPr>
          <w:p w:rsidR="00AA4BCD" w:rsidRDefault="00AA4BC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01.01.2016- 31.12.2018г.</w:t>
            </w:r>
          </w:p>
        </w:tc>
        <w:tc>
          <w:tcPr>
            <w:tcW w:w="1134" w:type="dxa"/>
          </w:tcPr>
          <w:p w:rsidR="00AA4BCD" w:rsidRDefault="00AA4BC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10.06.2019- 28.06.2019</w:t>
            </w:r>
          </w:p>
        </w:tc>
        <w:tc>
          <w:tcPr>
            <w:tcW w:w="1276" w:type="dxa"/>
          </w:tcPr>
          <w:p w:rsidR="00AA4BCD" w:rsidRDefault="00DD33B1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10263,4</w:t>
            </w:r>
          </w:p>
        </w:tc>
        <w:tc>
          <w:tcPr>
            <w:tcW w:w="4820" w:type="dxa"/>
          </w:tcPr>
          <w:p w:rsidR="00F45324" w:rsidRDefault="00F45324" w:rsidP="00F45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1.В нарушении п.16  приказа Минтранса России от 18.09.2008  №152 в путевых листах отсутствуют отметки о прохождении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медицинского контроля водителя.</w:t>
            </w:r>
          </w:p>
          <w:p w:rsidR="00F45324" w:rsidRDefault="00F45324" w:rsidP="00F45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В нарушении п.17  приказа Минтранса России от 18.09.2008  №152 путевые листы не регистрируются в журнале регистрации путевых листов.</w:t>
            </w:r>
          </w:p>
          <w:p w:rsidR="00F45324" w:rsidRDefault="00F45324" w:rsidP="00F45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Не соответствие времени заправки согласно чека с АЗС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временем нахождения служебного автомобиля по путевому листу.</w:t>
            </w:r>
          </w:p>
          <w:p w:rsidR="00F45324" w:rsidRDefault="00F45324" w:rsidP="00F45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4.В нарушении Учетной политики от 31.12.2014 №323 несоблюдение сроков выплаты заработной платы.</w:t>
            </w:r>
          </w:p>
          <w:p w:rsidR="00AA4BCD" w:rsidRDefault="00F45324" w:rsidP="00F45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В нарушении Инструкции 157н не в полном объеме проведена сверка взаимных расчетов. </w:t>
            </w:r>
          </w:p>
        </w:tc>
        <w:tc>
          <w:tcPr>
            <w:tcW w:w="1134" w:type="dxa"/>
          </w:tcPr>
          <w:p w:rsidR="00AA4BCD" w:rsidRDefault="00AA4BC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Выдано представление об устранении нарушений</w:t>
            </w:r>
          </w:p>
        </w:tc>
        <w:tc>
          <w:tcPr>
            <w:tcW w:w="992" w:type="dxa"/>
          </w:tcPr>
          <w:p w:rsidR="00AA4BCD" w:rsidRPr="003F0842" w:rsidRDefault="00AA4BCD" w:rsidP="00541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Представление исполнено, нарушения устранены</w:t>
            </w:r>
          </w:p>
        </w:tc>
      </w:tr>
      <w:tr w:rsidR="00AA4BCD" w:rsidRPr="003F0842" w:rsidTr="0046532B">
        <w:tc>
          <w:tcPr>
            <w:tcW w:w="674" w:type="dxa"/>
          </w:tcPr>
          <w:p w:rsidR="00AA4BCD" w:rsidRDefault="00AA4BC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AA4BCD" w:rsidRDefault="00AA4BC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AA4BCD" w:rsidRDefault="00AA4BC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869" w:type="dxa"/>
          </w:tcPr>
          <w:p w:rsidR="00AA4BCD" w:rsidRDefault="00AA4BCD" w:rsidP="00CE6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AA4BCD" w:rsidRDefault="00AA4BC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4BCD" w:rsidRDefault="00AA4BC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4BCD" w:rsidRPr="006142D7" w:rsidRDefault="00DD33B1" w:rsidP="003F0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181588,1</w:t>
            </w:r>
          </w:p>
        </w:tc>
        <w:tc>
          <w:tcPr>
            <w:tcW w:w="4820" w:type="dxa"/>
          </w:tcPr>
          <w:p w:rsidR="00AA4BCD" w:rsidRPr="006142D7" w:rsidRDefault="00DD33B1" w:rsidP="00DD33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1469,1</w:t>
            </w:r>
          </w:p>
        </w:tc>
        <w:tc>
          <w:tcPr>
            <w:tcW w:w="1134" w:type="dxa"/>
          </w:tcPr>
          <w:p w:rsidR="00AA4BCD" w:rsidRDefault="00AA4BC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4BCD" w:rsidRPr="003F0842" w:rsidRDefault="00AA4BCD" w:rsidP="003F0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0842" w:rsidRPr="003F0842" w:rsidRDefault="003F0842" w:rsidP="003F0842">
      <w:pPr>
        <w:ind w:firstLine="426"/>
        <w:jc w:val="center"/>
        <w:rPr>
          <w:rFonts w:ascii="Times New Roman" w:hAnsi="Times New Roman" w:cs="Times New Roman"/>
          <w:sz w:val="16"/>
          <w:szCs w:val="16"/>
        </w:rPr>
      </w:pPr>
    </w:p>
    <w:sectPr w:rsidR="003F0842" w:rsidRPr="003F0842" w:rsidSect="0046532B">
      <w:pgSz w:w="16838" w:h="11906" w:orient="landscape"/>
      <w:pgMar w:top="1134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A"/>
    <w:rsid w:val="00273DA9"/>
    <w:rsid w:val="003F0842"/>
    <w:rsid w:val="0046532B"/>
    <w:rsid w:val="004F70A3"/>
    <w:rsid w:val="00557E62"/>
    <w:rsid w:val="006073AE"/>
    <w:rsid w:val="006142D7"/>
    <w:rsid w:val="00720C6A"/>
    <w:rsid w:val="0073693D"/>
    <w:rsid w:val="007B6FD0"/>
    <w:rsid w:val="007D58A4"/>
    <w:rsid w:val="00833556"/>
    <w:rsid w:val="00876AF1"/>
    <w:rsid w:val="00995A88"/>
    <w:rsid w:val="00A95E4B"/>
    <w:rsid w:val="00AA4BCD"/>
    <w:rsid w:val="00BC1713"/>
    <w:rsid w:val="00C758B9"/>
    <w:rsid w:val="00C965AF"/>
    <w:rsid w:val="00D565D4"/>
    <w:rsid w:val="00D56B7F"/>
    <w:rsid w:val="00D64AF0"/>
    <w:rsid w:val="00DD33B1"/>
    <w:rsid w:val="00E3349E"/>
    <w:rsid w:val="00E50ADD"/>
    <w:rsid w:val="00F45324"/>
    <w:rsid w:val="00F454DA"/>
    <w:rsid w:val="00F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Киясово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Черняева Елена Евгеньевна</dc:creator>
  <cp:keywords/>
  <dc:description/>
  <cp:lastModifiedBy>Черняева Елена Евгеньевна</cp:lastModifiedBy>
  <cp:revision>18</cp:revision>
  <dcterms:created xsi:type="dcterms:W3CDTF">2019-04-01T07:45:00Z</dcterms:created>
  <dcterms:modified xsi:type="dcterms:W3CDTF">2019-10-21T04:37:00Z</dcterms:modified>
</cp:coreProperties>
</file>