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3" w:rsidRDefault="00323DA3" w:rsidP="00323D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D4D">
        <w:rPr>
          <w:rFonts w:ascii="Times New Roman" w:hAnsi="Times New Roman" w:cs="Times New Roman"/>
          <w:sz w:val="24"/>
          <w:szCs w:val="24"/>
        </w:rPr>
        <w:t>Утверждено</w:t>
      </w:r>
    </w:p>
    <w:p w:rsidR="00323DA3" w:rsidRDefault="00323DA3" w:rsidP="00323D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23DA3" w:rsidRDefault="00323DA3" w:rsidP="00323D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«Ермолаевское»</w:t>
      </w:r>
    </w:p>
    <w:p w:rsidR="00323DA3" w:rsidRPr="00543D4D" w:rsidRDefault="00323DA3" w:rsidP="00323D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28.08.2013 № 57</w:t>
      </w:r>
    </w:p>
    <w:p w:rsidR="00323DA3" w:rsidRPr="00B56759" w:rsidRDefault="00323DA3" w:rsidP="00323D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759">
        <w:rPr>
          <w:rFonts w:ascii="Times New Roman" w:hAnsi="Times New Roman" w:cs="Times New Roman"/>
          <w:sz w:val="28"/>
          <w:szCs w:val="28"/>
        </w:rPr>
        <w:t>Об итогах выполнения плана социально-экономического развития муниципального образования «Ермолаевское» и местного бюджета</w:t>
      </w:r>
    </w:p>
    <w:p w:rsidR="00323DA3" w:rsidRDefault="00323DA3" w:rsidP="00323D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759">
        <w:rPr>
          <w:rFonts w:ascii="Times New Roman" w:hAnsi="Times New Roman" w:cs="Times New Roman"/>
          <w:sz w:val="28"/>
          <w:szCs w:val="28"/>
        </w:rPr>
        <w:t xml:space="preserve"> за первое полугодие 2013 года</w:t>
      </w:r>
    </w:p>
    <w:p w:rsidR="00323DA3" w:rsidRPr="00B56759" w:rsidRDefault="00323DA3" w:rsidP="00323D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территории муниципального образования «Ермолаевское» зарегистрировано по месту жительства 1745 человек, фактически проживает 1380 человек.</w:t>
      </w:r>
    </w:p>
    <w:p w:rsidR="00323DA3" w:rsidRDefault="00323DA3" w:rsidP="00323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За шесть месяцев 2013 года Администрацией муниципального образования «Ермолаевское» проведена определенная работа в различных областях нашей жизни.</w:t>
      </w:r>
    </w:p>
    <w:p w:rsidR="00323DA3" w:rsidRDefault="00323DA3" w:rsidP="00323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3DA3" w:rsidRDefault="00323DA3" w:rsidP="00323DA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23DA3" w:rsidRDefault="00323DA3" w:rsidP="00323D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Проведено 3 заседания сессий, на которых рассмотрено 14 вопросов</w:t>
      </w:r>
    </w:p>
    <w:p w:rsidR="00323DA3" w:rsidRDefault="00323DA3" w:rsidP="00323D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 в феврале рассмотрено 5 вопросов,</w:t>
      </w:r>
      <w:r w:rsidRPr="005C68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марте - 2 вопроса, в мае – 7 вопросов);</w:t>
      </w:r>
    </w:p>
    <w:p w:rsidR="00323DA3" w:rsidRDefault="00323DA3" w:rsidP="00323D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Проведены публичные слушания по проекту Генерального плана развития муниципального образования «Ермолаевское»;</w:t>
      </w:r>
    </w:p>
    <w:p w:rsidR="00323DA3" w:rsidRDefault="00323DA3" w:rsidP="00323D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Кроме того, представители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Ермолаевское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в лице </w:t>
      </w:r>
      <w:proofErr w:type="spellStart"/>
      <w:r>
        <w:rPr>
          <w:rFonts w:ascii="Times New Roman" w:eastAsia="Times New Roman" w:hAnsi="Times New Roman" w:cs="Times New Roman"/>
          <w:sz w:val="28"/>
        </w:rPr>
        <w:t>Охотникова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Ф.И.,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Копысовой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Л.В., Петрова П.Г., Корневой М.Ф. и представители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Киясовский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Бочкарева Ю.А., </w:t>
      </w:r>
      <w:proofErr w:type="spellStart"/>
      <w:r>
        <w:rPr>
          <w:rFonts w:ascii="Times New Roman" w:eastAsia="Times New Roman" w:hAnsi="Times New Roman" w:cs="Times New Roman"/>
          <w:sz w:val="28"/>
        </w:rPr>
        <w:t>Шихов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О.Г. приняли участие в общественных слушаниях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Миндортрансе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УР в г. Ижевске по высокоскоростной железнодорожной магистрали Москва-Екатеринбург.</w:t>
      </w:r>
    </w:p>
    <w:p w:rsidR="00323DA3" w:rsidRDefault="00323DA3" w:rsidP="00323D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Проведено 3 заседания при главе администрации:</w:t>
      </w: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 планах  работы учреждений;</w:t>
      </w: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праздновании 9 мая;</w:t>
      </w: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Благоустройство территории;</w:t>
      </w: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купания мест для жителей.</w:t>
      </w: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Проведено 3 заседания  комиссии по укреплению правопорядка, на которых обсуждены 4 кандидатуры по представлению полиции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Киясовского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района.</w:t>
      </w: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Проведено 3 заседания женсовета: </w:t>
      </w: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150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плане работы на 2013 год;</w:t>
      </w: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426" w:firstLine="7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Обсуждение кандидатуры Парфёновой Лидии Васильевны на присуждение нагрудного знака «Материнская слава». В настоящее время </w:t>
      </w:r>
      <w:r>
        <w:rPr>
          <w:rFonts w:ascii="Times New Roman" w:eastAsia="Times New Roman" w:hAnsi="Times New Roman" w:cs="Times New Roman"/>
          <w:sz w:val="28"/>
        </w:rPr>
        <w:lastRenderedPageBreak/>
        <w:t>документы на Парфенову Л.В. отправлены в г</w:t>
      </w:r>
      <w:proofErr w:type="gramStart"/>
      <w:r>
        <w:rPr>
          <w:rFonts w:ascii="Times New Roman" w:eastAsia="Times New Roman" w:hAnsi="Times New Roman" w:cs="Times New Roman"/>
          <w:sz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</w:rPr>
        <w:t>жевск на утверждение кандидатуры;</w:t>
      </w: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426" w:firstLine="7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районном конкурсе на лучшую организацию работы с семьей среди муниципальных образований. Совет женщин решил принять участие в данном конкурсе.</w:t>
      </w: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 марта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прошли в населённых пунктах муниципального образования прошли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встречи жителей с представителями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Киясовского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района.</w:t>
      </w: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всех  населённых пунктах  муниципального образования  прошли сельские сходы  по вопросам благоустройства, санитарной очистки, пожарной безопасности и содержания кладбищ. </w:t>
      </w: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январе месяце прошла проверка ведения делопроизводства и  сохранности документов Совета депутатов в Администрации муниципального образования. Ведение делопроизводства оценено положительно, практически без замечаний (</w:t>
      </w:r>
      <w:proofErr w:type="gramStart"/>
      <w:r>
        <w:rPr>
          <w:rFonts w:ascii="Times New Roman" w:eastAsia="Times New Roman" w:hAnsi="Times New Roman" w:cs="Times New Roman"/>
          <w:sz w:val="28"/>
        </w:rPr>
        <w:t>ответственная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Копысова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Л.В.).</w:t>
      </w: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январе проведена сверка военнообязанных, состоящих на воинском учёте. На воинском учете состоит 417граждан, в том числе 10 призывников, 14 офицеров, 393 состоящих в запасе. Проверка показала, что военно-учетная работа в Администрации ведется на должном уровне (ответственная – Зыкова В.А.).</w:t>
      </w: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Проведена большая работа по земельным долям граждан, включенных в список  лиц, земельная доля которых  может быть признана не востребованной.  В суд  для рассмотрения  направлено 53 экземпляра документов. К вашему сведению, 7 дольщиков взяли в собственность 1475,4 га долевых земель.</w:t>
      </w: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Организованы мероприятия по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противопаводковому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периоду по утвержденному плану.</w:t>
      </w: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ED5CBD">
        <w:rPr>
          <w:rFonts w:ascii="Times New Roman" w:eastAsia="Times New Roman" w:hAnsi="Times New Roman" w:cs="Times New Roman"/>
          <w:sz w:val="28"/>
        </w:rPr>
        <w:t xml:space="preserve">Организованны субботники по уборке территорий кладбищ, учреждений. </w:t>
      </w:r>
    </w:p>
    <w:p w:rsidR="00323DA3" w:rsidRPr="00ED5CBD" w:rsidRDefault="00323DA3" w:rsidP="00323DA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ED5CBD">
        <w:rPr>
          <w:rFonts w:ascii="Times New Roman" w:eastAsia="Times New Roman" w:hAnsi="Times New Roman" w:cs="Times New Roman"/>
          <w:sz w:val="28"/>
        </w:rPr>
        <w:t>По заявлениям граждан свалено 8 тополей.</w:t>
      </w: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Поставлены 4 остановки: в Старой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Салье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Нижней Малой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Салье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Верхней Малой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Салье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Кумырсе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Закончена работа по благоустройству дороги по ул</w:t>
      </w:r>
      <w:proofErr w:type="gramStart"/>
      <w:r>
        <w:rPr>
          <w:rFonts w:ascii="Times New Roman" w:eastAsia="Times New Roman" w:hAnsi="Times New Roman" w:cs="Times New Roman"/>
          <w:sz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ктябрьской в д. Старая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Салья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протяженностью 1200 метров вместо запланированных 900 метров.</w:t>
      </w: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Начата работа по ограждению кладбища в д. Старая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Салья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23DA3" w:rsidRDefault="00323DA3" w:rsidP="00323DA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Произведен ремонт пожарного поста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с. Ермолаево (закрыта крыша металлическими листами, залита бетоном площадка под пожарную машину).</w:t>
      </w:r>
    </w:p>
    <w:p w:rsidR="00323DA3" w:rsidRDefault="00323DA3" w:rsidP="00323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территории поселения проведены следующие мероприятия:</w:t>
      </w:r>
    </w:p>
    <w:p w:rsidR="00323DA3" w:rsidRDefault="00323DA3" w:rsidP="00323DA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Праздник здоровья «Вставай на лыжи – будешь здоров»;</w:t>
      </w:r>
    </w:p>
    <w:p w:rsidR="00323DA3" w:rsidRDefault="00323DA3" w:rsidP="00323DA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Вечер Роберта Рождественского «Жил я впервые на этой земле»;</w:t>
      </w:r>
    </w:p>
    <w:p w:rsidR="00323DA3" w:rsidRDefault="00323DA3" w:rsidP="00323DA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Удмуртская дискотека в д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ижняя Малая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Салья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жителей муниципального образования;</w:t>
      </w:r>
    </w:p>
    <w:p w:rsidR="00323DA3" w:rsidRDefault="00323DA3" w:rsidP="00323DA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Семейные праздники в каждом населенном пункте;</w:t>
      </w:r>
    </w:p>
    <w:p w:rsidR="00323DA3" w:rsidRDefault="00323DA3" w:rsidP="00323DA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 художественной самодеятельности среди коллективов муниципальных образований;</w:t>
      </w:r>
    </w:p>
    <w:p w:rsidR="00323DA3" w:rsidRDefault="00323DA3" w:rsidP="00323DA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Ермолаевской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средней школе прошла презентация книги Петровой Т.Н.;</w:t>
      </w:r>
    </w:p>
    <w:p w:rsidR="00323DA3" w:rsidRDefault="00323DA3" w:rsidP="00323DA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День деревни </w:t>
      </w:r>
      <w:proofErr w:type="gramStart"/>
      <w:r>
        <w:rPr>
          <w:rFonts w:ascii="Times New Roman" w:eastAsia="Times New Roman" w:hAnsi="Times New Roman" w:cs="Times New Roman"/>
          <w:sz w:val="28"/>
        </w:rPr>
        <w:t>Старая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Салья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323DA3" w:rsidRDefault="00323DA3" w:rsidP="00323DA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торжественной обстановке открыта </w:t>
      </w:r>
      <w:proofErr w:type="spellStart"/>
      <w:r>
        <w:rPr>
          <w:rFonts w:ascii="Times New Roman" w:eastAsia="Times New Roman" w:hAnsi="Times New Roman" w:cs="Times New Roman"/>
          <w:sz w:val="28"/>
        </w:rPr>
        <w:t>агроусадьба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Салья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</w:t>
      </w:r>
      <w:proofErr w:type="spellEnd"/>
      <w:r>
        <w:rPr>
          <w:rFonts w:ascii="Times New Roman" w:eastAsia="Times New Roman" w:hAnsi="Times New Roman" w:cs="Times New Roman"/>
          <w:sz w:val="28"/>
        </w:rPr>
        <w:t>» в д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тарая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Салья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23DA3" w:rsidRDefault="00323DA3" w:rsidP="00323D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23DA3" w:rsidRDefault="00323DA3" w:rsidP="00323D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Сельскохозяйственное производство</w:t>
      </w:r>
    </w:p>
    <w:p w:rsidR="00323DA3" w:rsidRPr="00ED130B" w:rsidRDefault="00323DA3" w:rsidP="00323D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Сельскохозяйственным производством на территории сельского поселения занимаются 6 крестьянско-фермерских хозяйств (Петров П.Г., Петров В.Ю., Залогов А.Н., Моряков Л.А., Моряков Н.Л., Егорова Г.А.) и два индивидуальных предпринимателя (</w:t>
      </w:r>
      <w:proofErr w:type="spellStart"/>
      <w:r>
        <w:rPr>
          <w:rFonts w:ascii="Times New Roman" w:eastAsia="Times New Roman" w:hAnsi="Times New Roman" w:cs="Times New Roman"/>
          <w:sz w:val="28"/>
        </w:rPr>
        <w:t>Охотникова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Н.И., Никитин В.Н.). Общая площадь обрабатываемых земель составляет 3871 га, из них 1338 га засеяно зерновыми. На животноводческих фермах выращивают 311 КРС, в том числе 159 коров. Надои составили 345 тонн молока за полугодие.</w:t>
      </w:r>
    </w:p>
    <w:p w:rsidR="00323DA3" w:rsidRPr="00BF0A23" w:rsidRDefault="00323DA3" w:rsidP="00323D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23DA3" w:rsidRDefault="00323DA3" w:rsidP="00323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Расходование бюджетных средств:</w:t>
      </w:r>
    </w:p>
    <w:p w:rsidR="00323DA3" w:rsidRDefault="00323DA3" w:rsidP="00323DA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уличное освещение в бюджете запланировано 200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ублей, использовано 87113 тыс. рублей, остаток – 112,8 тыс.руб.</w:t>
      </w:r>
    </w:p>
    <w:p w:rsidR="00323DA3" w:rsidRDefault="00323DA3" w:rsidP="00323DA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прочее благоустройство выделено 70 тыс. руб., использовано 34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уб., остаток - 36 тыс.руб. Средства использованы на приобретение краски, остановки, оплату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улиц, </w:t>
      </w:r>
      <w:proofErr w:type="spellStart"/>
      <w:r>
        <w:rPr>
          <w:rFonts w:ascii="Times New Roman" w:eastAsia="Times New Roman" w:hAnsi="Times New Roman" w:cs="Times New Roman"/>
          <w:sz w:val="28"/>
        </w:rPr>
        <w:t>сгруживание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свалок, спиливание тополей.</w:t>
      </w:r>
    </w:p>
    <w:p w:rsidR="00323DA3" w:rsidRDefault="00323DA3" w:rsidP="00323DA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благоустройство дорог в бюджете запланировано 260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уб., использовано 159,6 тыс.руб., остаток 100,3 тыс. рублей.</w:t>
      </w:r>
    </w:p>
    <w:p w:rsidR="00323DA3" w:rsidRDefault="00323DA3" w:rsidP="00323D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23DA3" w:rsidRDefault="00323DA3" w:rsidP="00323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Поступление налоговых и неналоговых доходов бюджета</w:t>
      </w:r>
    </w:p>
    <w:p w:rsidR="00323DA3" w:rsidRDefault="00323DA3" w:rsidP="00323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на 01.07.2013 года</w:t>
      </w:r>
    </w:p>
    <w:p w:rsidR="00323DA3" w:rsidRDefault="00323DA3" w:rsidP="00323D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Налог на доходы физических лиц - при плане 250 тыс. руб. исполнено 129,3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уб., процент исполнения – 51,72%;</w:t>
      </w:r>
    </w:p>
    <w:p w:rsidR="00323DA3" w:rsidRDefault="00323DA3" w:rsidP="00323D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Налог на имущество - при плане 301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уб. исполнено 33,8 тыс.руб., что составляет 11,23%;</w:t>
      </w:r>
    </w:p>
    <w:p w:rsidR="00323DA3" w:rsidRDefault="00323DA3" w:rsidP="00323D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Доходы от использования имущества, находящегося в государственной и муниципальной собственности - при плане 30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уб. исполнено 1 тыс.руб., что составляет 3,33%;</w:t>
      </w:r>
    </w:p>
    <w:p w:rsidR="00323DA3" w:rsidRDefault="00323DA3" w:rsidP="00323D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Доходы от продажи материальных и нематериальных активов - при плане 3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исполнено 2,5 тыс.руб., что составляет 83,33%;</w:t>
      </w:r>
    </w:p>
    <w:p w:rsidR="00323DA3" w:rsidRDefault="00323DA3" w:rsidP="00323DA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доходов при годовом плане 591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 исполнено 176.1 тыс.рублей, что составляет 29,8%.</w:t>
      </w:r>
    </w:p>
    <w:p w:rsidR="00BF288D" w:rsidRDefault="00BF288D">
      <w:bookmarkStart w:id="0" w:name="_GoBack"/>
      <w:bookmarkEnd w:id="0"/>
    </w:p>
    <w:sectPr w:rsidR="00BF288D" w:rsidSect="0028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640"/>
    <w:multiLevelType w:val="multilevel"/>
    <w:tmpl w:val="05B8D8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BD03CD"/>
    <w:multiLevelType w:val="multilevel"/>
    <w:tmpl w:val="D91807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4DA7AB5"/>
    <w:multiLevelType w:val="multilevel"/>
    <w:tmpl w:val="A0EC04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80D2733"/>
    <w:multiLevelType w:val="multilevel"/>
    <w:tmpl w:val="0D942A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E3497C"/>
    <w:multiLevelType w:val="multilevel"/>
    <w:tmpl w:val="D4D0EE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872"/>
    <w:rsid w:val="0028306E"/>
    <w:rsid w:val="00323DA3"/>
    <w:rsid w:val="007E2872"/>
    <w:rsid w:val="00970207"/>
    <w:rsid w:val="00BF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4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Shamshurina AL</cp:lastModifiedBy>
  <cp:revision>2</cp:revision>
  <dcterms:created xsi:type="dcterms:W3CDTF">2013-09-25T12:55:00Z</dcterms:created>
  <dcterms:modified xsi:type="dcterms:W3CDTF">2013-09-25T12:55:00Z</dcterms:modified>
</cp:coreProperties>
</file>