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91" w:rsidRDefault="00593591" w:rsidP="0059359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593591" w:rsidRDefault="00593591" w:rsidP="00593591">
      <w:pPr>
        <w:jc w:val="right"/>
        <w:rPr>
          <w:sz w:val="28"/>
          <w:szCs w:val="28"/>
        </w:rPr>
      </w:pPr>
      <w:r>
        <w:rPr>
          <w:sz w:val="28"/>
          <w:szCs w:val="28"/>
        </w:rPr>
        <w:t>(для муниципальных образований поселений)</w:t>
      </w:r>
    </w:p>
    <w:p w:rsidR="00593591" w:rsidRDefault="00593591" w:rsidP="00593591">
      <w:pPr>
        <w:jc w:val="right"/>
        <w:rPr>
          <w:b/>
          <w:sz w:val="28"/>
          <w:szCs w:val="28"/>
        </w:rPr>
      </w:pPr>
    </w:p>
    <w:p w:rsidR="00593591" w:rsidRDefault="00593591" w:rsidP="0059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представительного органа </w:t>
      </w:r>
    </w:p>
    <w:p w:rsidR="00593591" w:rsidRDefault="00593591" w:rsidP="0059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«Карамас-Пельгинское»   за 2014 год </w:t>
      </w:r>
    </w:p>
    <w:p w:rsidR="00593591" w:rsidRDefault="00593591" w:rsidP="00593591">
      <w:pPr>
        <w:rPr>
          <w:sz w:val="28"/>
          <w:szCs w:val="28"/>
        </w:rPr>
      </w:pPr>
    </w:p>
    <w:p w:rsidR="00593591" w:rsidRDefault="00593591" w:rsidP="00593591">
      <w:pPr>
        <w:pStyle w:val="a3"/>
        <w:numPr>
          <w:ilvl w:val="0"/>
          <w:numId w:val="1"/>
        </w:numPr>
        <w:ind w:righ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представительного органа</w:t>
      </w:r>
    </w:p>
    <w:p w:rsidR="00593591" w:rsidRDefault="00593591" w:rsidP="00593591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917"/>
        <w:gridCol w:w="945"/>
        <w:gridCol w:w="5310"/>
      </w:tblGrid>
      <w:tr w:rsidR="00593591" w:rsidTr="0059359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Доп. информация</w:t>
            </w:r>
          </w:p>
        </w:tc>
      </w:tr>
      <w:tr w:rsidR="00593591" w:rsidTr="0059359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Заседания Президиума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Заседания сессий (</w:t>
            </w:r>
            <w:r>
              <w:rPr>
                <w:b/>
                <w:sz w:val="24"/>
                <w:szCs w:val="24"/>
                <w:lang w:eastAsia="en-US"/>
              </w:rPr>
              <w:t>указать даты проведения сессий в 2014 году)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26.02.№18,  21.04. №19,  9.06, №20, 9,0, №21,  27.11. №23,  18.12. №24,  22.12. №25           </w:t>
            </w:r>
          </w:p>
        </w:tc>
      </w:tr>
      <w:tr w:rsidR="00593591" w:rsidTr="0059359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Заседания постоянных комиссий, всего, </w:t>
            </w:r>
          </w:p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по каждой комиссии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1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 – комиссия по социально-экономическому развитию</w:t>
            </w:r>
          </w:p>
        </w:tc>
      </w:tr>
      <w:tr w:rsidR="00593591" w:rsidTr="0059359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Публичные слушания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Учёба с депутатами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(указать дату, кто проводил, тематика)</w:t>
            </w:r>
          </w:p>
        </w:tc>
      </w:tr>
      <w:tr w:rsidR="00593591" w:rsidTr="0059359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посвящённые 20-летию Конституции УР, проведённые на территории муниципального образования с участием  депутатов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>перечислить формы мероприятий)</w:t>
            </w:r>
          </w:p>
        </w:tc>
      </w:tr>
    </w:tbl>
    <w:p w:rsidR="00593591" w:rsidRDefault="00593591" w:rsidP="00593591">
      <w:pPr>
        <w:ind w:right="-851" w:firstLine="426"/>
        <w:jc w:val="both"/>
        <w:rPr>
          <w:sz w:val="28"/>
          <w:szCs w:val="28"/>
        </w:rPr>
      </w:pPr>
    </w:p>
    <w:p w:rsidR="00593591" w:rsidRDefault="00593591" w:rsidP="00593591">
      <w:pPr>
        <w:pStyle w:val="a3"/>
        <w:numPr>
          <w:ilvl w:val="0"/>
          <w:numId w:val="1"/>
        </w:numPr>
        <w:ind w:righ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принятым решениям</w:t>
      </w:r>
    </w:p>
    <w:p w:rsidR="00593591" w:rsidRDefault="00593591" w:rsidP="00593591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959"/>
        <w:gridCol w:w="993"/>
        <w:gridCol w:w="4077"/>
      </w:tblGrid>
      <w:tr w:rsidR="00593591" w:rsidTr="0059359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left="-4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Доп. информация</w:t>
            </w:r>
          </w:p>
        </w:tc>
      </w:tr>
      <w:tr w:rsidR="00593591" w:rsidTr="0059359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Принято всего решений, </w:t>
            </w:r>
          </w:p>
          <w:p w:rsidR="00593591" w:rsidRDefault="0059359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всего*, </w:t>
            </w:r>
          </w:p>
          <w:p w:rsidR="00593591" w:rsidRDefault="0059359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вопросам социально-экономического развития МО (прогнозы, программы, внесение в них изменений, по вопросам социально-экономического развития)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 бюджетным, налоговым вопросам: </w:t>
            </w:r>
          </w:p>
          <w:p w:rsidR="00593591" w:rsidRDefault="00593591">
            <w:pPr>
              <w:spacing w:line="276" w:lineRule="auto"/>
              <w:ind w:right="-11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(утверждение бюджета на очередной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финансовый год, 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отчётам, всего,</w:t>
            </w:r>
          </w:p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отчёт Главы МО,</w:t>
            </w:r>
          </w:p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иные отчёты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93591" w:rsidRDefault="005935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указать перечень иных отчётов</w:t>
            </w: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 изменениям в Устав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если изменения в 2014 году не вносились, указать дату последних изменений</w:t>
            </w: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изменениям в Регламент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если изменения в 2014 году не вносились, указать дату последних изменений</w:t>
            </w: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изменению структуры органов МСУ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согласованию кандидатур (для назначения на должность, для награждения)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 реализации муниципальных программ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передаче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Иные вопросы</w:t>
            </w:r>
            <w:r>
              <w:rPr>
                <w:sz w:val="24"/>
                <w:szCs w:val="24"/>
                <w:lang w:eastAsia="en-US"/>
              </w:rPr>
              <w:t>, всего,</w:t>
            </w:r>
          </w:p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ЖКХ,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по земле, имуществу, градостроительству,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сельскому хозяйству,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муниципальной службе,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вопросам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наказам избирателей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вопросы контроля исполнения ранее принятых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 заслушана информация (представителей прокуратуры, налоговой, руководителей предприятий,  и т.д.), всего: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рассмотрено протестов </w:t>
            </w:r>
            <w:r>
              <w:rPr>
                <w:sz w:val="24"/>
                <w:szCs w:val="24"/>
                <w:lang w:eastAsia="en-US"/>
              </w:rPr>
              <w:lastRenderedPageBreak/>
              <w:t>прокуратуры, всего,</w:t>
            </w:r>
          </w:p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      удовлетворено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93591" w:rsidTr="00593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91" w:rsidRDefault="00593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получили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(указать дату решения, в чей адрес направлено, тема обращения, результат)</w:t>
            </w:r>
          </w:p>
        </w:tc>
      </w:tr>
      <w:tr w:rsidR="00593591" w:rsidTr="0059359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решения, не включенные в п.1 и п.2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851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593591" w:rsidRDefault="00593591" w:rsidP="00593591">
      <w:pPr>
        <w:ind w:left="786" w:right="28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593591" w:rsidRDefault="00593591" w:rsidP="00593591">
      <w:pPr>
        <w:ind w:right="-5" w:firstLine="426"/>
        <w:jc w:val="both"/>
        <w:rPr>
          <w:sz w:val="28"/>
          <w:szCs w:val="28"/>
        </w:rPr>
      </w:pPr>
    </w:p>
    <w:p w:rsidR="00593591" w:rsidRDefault="00593591" w:rsidP="00593591">
      <w:pPr>
        <w:ind w:right="-5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Глава МО</w:t>
      </w:r>
    </w:p>
    <w:p w:rsidR="00593591" w:rsidRDefault="00593591" w:rsidP="00593591">
      <w:pPr>
        <w:ind w:right="-5" w:firstLine="426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859"/>
        <w:gridCol w:w="993"/>
        <w:gridCol w:w="4077"/>
      </w:tblGrid>
      <w:tr w:rsidR="00593591" w:rsidTr="0059359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left="-4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593591" w:rsidTr="0059359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Выступления Главы МО перед избирателями 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радио, телевидение)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8 сельские сходы, </w:t>
            </w:r>
          </w:p>
          <w:p w:rsidR="00593591" w:rsidRDefault="00593591">
            <w:pPr>
              <w:spacing w:line="276" w:lineRule="auto"/>
              <w:ind w:right="-5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 отчеты перед населением</w:t>
            </w:r>
          </w:p>
          <w:p w:rsidR="00593591" w:rsidRDefault="00593591">
            <w:pPr>
              <w:spacing w:line="276" w:lineRule="auto"/>
              <w:ind w:right="-5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 телевидение, 3 радио</w:t>
            </w:r>
          </w:p>
        </w:tc>
      </w:tr>
      <w:tr w:rsidR="00593591" w:rsidTr="0059359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 МО в мероприятиях на уровне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91" w:rsidRDefault="00593591">
            <w:pPr>
              <w:spacing w:line="276" w:lineRule="auto"/>
              <w:ind w:right="-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1" w:rsidRDefault="00593591">
            <w:pPr>
              <w:spacing w:line="276" w:lineRule="auto"/>
              <w:ind w:right="-5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593591" w:rsidRDefault="00593591" w:rsidP="00593591">
      <w:pPr>
        <w:jc w:val="both"/>
        <w:rPr>
          <w:sz w:val="28"/>
          <w:szCs w:val="28"/>
        </w:rPr>
      </w:pPr>
    </w:p>
    <w:p w:rsidR="00593591" w:rsidRDefault="00593591" w:rsidP="00593591">
      <w:pPr>
        <w:pStyle w:val="a3"/>
        <w:numPr>
          <w:ilvl w:val="0"/>
          <w:numId w:val="2"/>
        </w:numPr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депутатов</w:t>
      </w:r>
    </w:p>
    <w:p w:rsidR="00593591" w:rsidRDefault="00593591" w:rsidP="00593591">
      <w:pPr>
        <w:pStyle w:val="a3"/>
        <w:jc w:val="both"/>
        <w:rPr>
          <w:sz w:val="28"/>
          <w:szCs w:val="28"/>
        </w:rPr>
      </w:pPr>
    </w:p>
    <w:p w:rsidR="00593591" w:rsidRDefault="00593591" w:rsidP="00593591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4"/>
          <w:szCs w:val="24"/>
        </w:rPr>
        <w:t xml:space="preserve">Информация по графику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приёма избирателей депутатами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графика нет, депутаты проживают на своих избирательных участках, избиратели могут в любое время к ним обратиться)</w:t>
      </w:r>
    </w:p>
    <w:p w:rsidR="00593591" w:rsidRDefault="00593591" w:rsidP="00593591">
      <w:pPr>
        <w:ind w:left="-142"/>
        <w:jc w:val="both"/>
        <w:rPr>
          <w:sz w:val="28"/>
          <w:szCs w:val="28"/>
        </w:rPr>
      </w:pPr>
    </w:p>
    <w:p w:rsidR="00593591" w:rsidRDefault="00593591" w:rsidP="005935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4.2. Оцените активность депутатов в работе с избирателями:</w:t>
      </w:r>
    </w:p>
    <w:p w:rsidR="00593591" w:rsidRDefault="00593591" w:rsidP="00593591">
      <w:pPr>
        <w:ind w:left="-567"/>
        <w:jc w:val="both"/>
        <w:rPr>
          <w:sz w:val="28"/>
          <w:szCs w:val="28"/>
        </w:rPr>
      </w:pPr>
    </w:p>
    <w:p w:rsidR="00593591" w:rsidRDefault="00593591" w:rsidP="00593591">
      <w:pPr>
        <w:ind w:left="-567"/>
        <w:jc w:val="both"/>
        <w:rPr>
          <w:sz w:val="28"/>
          <w:szCs w:val="28"/>
        </w:rPr>
      </w:pPr>
      <w:r>
        <w:rPr>
          <w:sz w:val="24"/>
          <w:szCs w:val="24"/>
        </w:rPr>
        <w:t>- соблюдается ли депутатами график приёма избирателей, если нет графика приёма, укажите иные формы встреч депутатов с избирателями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депутаты принимают участие в собраниях граждан (сельских сходах)</w:t>
      </w:r>
    </w:p>
    <w:p w:rsidR="00593591" w:rsidRDefault="00593591" w:rsidP="00593591">
      <w:pPr>
        <w:ind w:left="-567"/>
        <w:jc w:val="both"/>
        <w:rPr>
          <w:sz w:val="28"/>
          <w:szCs w:val="28"/>
        </w:rPr>
      </w:pPr>
    </w:p>
    <w:p w:rsidR="00593591" w:rsidRDefault="00593591" w:rsidP="00593591">
      <w:pPr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</w:rPr>
        <w:t>-  депутаты, проводившие встречи с избирателями в соответствии с графиком приёма избирателей, и принявшие наибольшее число посетителей (</w:t>
      </w:r>
      <w:r>
        <w:rPr>
          <w:i/>
          <w:sz w:val="24"/>
          <w:szCs w:val="24"/>
        </w:rPr>
        <w:t>свободная форма ответа, можно указать кол-во депутатов, можно перечислить конкретных депутатов);</w:t>
      </w:r>
    </w:p>
    <w:p w:rsidR="00593591" w:rsidRDefault="00593591" w:rsidP="00593591">
      <w:pPr>
        <w:ind w:left="-567"/>
        <w:jc w:val="both"/>
        <w:rPr>
          <w:sz w:val="24"/>
          <w:szCs w:val="24"/>
        </w:rPr>
      </w:pPr>
    </w:p>
    <w:p w:rsidR="00593591" w:rsidRDefault="00593591" w:rsidP="00593591">
      <w:pPr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</w:rPr>
        <w:t>- депутаты, не проводившие в 2014 году  прием избирателей (</w:t>
      </w:r>
      <w:r>
        <w:rPr>
          <w:i/>
          <w:sz w:val="24"/>
          <w:szCs w:val="24"/>
        </w:rPr>
        <w:t>если есть такие, укажите ФИО).</w:t>
      </w:r>
    </w:p>
    <w:p w:rsidR="00593591" w:rsidRDefault="00593591" w:rsidP="00593591">
      <w:pPr>
        <w:pStyle w:val="a3"/>
        <w:jc w:val="both"/>
        <w:rPr>
          <w:sz w:val="28"/>
          <w:szCs w:val="28"/>
        </w:rPr>
      </w:pPr>
    </w:p>
    <w:p w:rsidR="00593591" w:rsidRDefault="00593591" w:rsidP="00593591">
      <w:pPr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4.3. Проводились ли какие-либо мероприятия по инициативе депутатов (ФИО депутата и </w:t>
      </w:r>
      <w:r>
        <w:rPr>
          <w:i/>
          <w:sz w:val="24"/>
          <w:szCs w:val="24"/>
        </w:rPr>
        <w:t>мероприятия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Спортивные</w:t>
      </w:r>
      <w:proofErr w:type="gramEnd"/>
      <w:r>
        <w:rPr>
          <w:sz w:val="28"/>
          <w:szCs w:val="28"/>
        </w:rPr>
        <w:t xml:space="preserve"> -2, по благоустройству - 4</w:t>
      </w:r>
    </w:p>
    <w:p w:rsidR="00593591" w:rsidRDefault="00593591" w:rsidP="00593591">
      <w:pPr>
        <w:pStyle w:val="a3"/>
        <w:ind w:left="-567"/>
        <w:jc w:val="both"/>
        <w:rPr>
          <w:sz w:val="28"/>
          <w:szCs w:val="28"/>
        </w:rPr>
      </w:pPr>
    </w:p>
    <w:p w:rsidR="00593591" w:rsidRDefault="00593591" w:rsidP="0059359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z w:val="24"/>
          <w:szCs w:val="24"/>
        </w:rPr>
        <w:t>Есть ли депутаты, не участвовавшие или периодически пропускавшие заседания постоянных комиссий и сессий без уважительной причины (если имеются учётные данные)? Если «да», укажите ФИО</w:t>
      </w:r>
      <w:r>
        <w:rPr>
          <w:sz w:val="28"/>
          <w:szCs w:val="28"/>
        </w:rPr>
        <w:t>. НЕТ</w:t>
      </w:r>
    </w:p>
    <w:p w:rsidR="00593591" w:rsidRDefault="00593591" w:rsidP="00593591">
      <w:pPr>
        <w:ind w:left="-567"/>
        <w:jc w:val="both"/>
        <w:rPr>
          <w:sz w:val="28"/>
          <w:szCs w:val="28"/>
        </w:rPr>
      </w:pPr>
    </w:p>
    <w:p w:rsidR="00593591" w:rsidRDefault="00593591" w:rsidP="0059359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Изменения в составе депутатов в 2014 году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93591" w:rsidRDefault="00593591" w:rsidP="00593591">
      <w:pPr>
        <w:pStyle w:val="a3"/>
        <w:ind w:left="-567"/>
        <w:jc w:val="both"/>
        <w:rPr>
          <w:sz w:val="28"/>
          <w:szCs w:val="28"/>
        </w:rPr>
      </w:pPr>
    </w:p>
    <w:p w:rsidR="00593591" w:rsidRDefault="00593591" w:rsidP="00593591">
      <w:pPr>
        <w:pStyle w:val="a3"/>
        <w:ind w:left="-567"/>
        <w:jc w:val="both"/>
        <w:rPr>
          <w:sz w:val="28"/>
          <w:szCs w:val="28"/>
        </w:rPr>
      </w:pPr>
      <w:r>
        <w:rPr>
          <w:sz w:val="24"/>
          <w:szCs w:val="24"/>
        </w:rPr>
        <w:t>- сняли депутатские полномочия (</w:t>
      </w:r>
      <w:r>
        <w:rPr>
          <w:i/>
          <w:sz w:val="24"/>
          <w:szCs w:val="24"/>
        </w:rPr>
        <w:t>Ф.И.О. депутата, дата, причина</w:t>
      </w:r>
      <w:r>
        <w:rPr>
          <w:sz w:val="28"/>
          <w:szCs w:val="28"/>
        </w:rPr>
        <w:t>) НЕТ</w:t>
      </w:r>
    </w:p>
    <w:p w:rsidR="00593591" w:rsidRDefault="00593591" w:rsidP="00593591">
      <w:pPr>
        <w:pStyle w:val="a3"/>
        <w:ind w:left="-567"/>
        <w:jc w:val="both"/>
        <w:rPr>
          <w:sz w:val="28"/>
          <w:szCs w:val="28"/>
        </w:rPr>
      </w:pPr>
      <w:r>
        <w:rPr>
          <w:sz w:val="24"/>
          <w:szCs w:val="24"/>
        </w:rPr>
        <w:t>- вручен депутатский мандат (</w:t>
      </w:r>
      <w:r>
        <w:rPr>
          <w:i/>
          <w:sz w:val="24"/>
          <w:szCs w:val="24"/>
        </w:rPr>
        <w:t>Ф.И.О. депутата, дата</w:t>
      </w:r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НЕТ</w:t>
      </w:r>
    </w:p>
    <w:p w:rsidR="00593591" w:rsidRDefault="00593591" w:rsidP="00593591">
      <w:pPr>
        <w:pStyle w:val="a3"/>
        <w:ind w:left="-567"/>
        <w:jc w:val="both"/>
        <w:rPr>
          <w:sz w:val="28"/>
          <w:szCs w:val="28"/>
        </w:rPr>
      </w:pPr>
    </w:p>
    <w:p w:rsidR="00593591" w:rsidRDefault="00593591" w:rsidP="00593591">
      <w:pPr>
        <w:pStyle w:val="a3"/>
        <w:ind w:left="-567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4.6. </w:t>
      </w:r>
      <w:r>
        <w:rPr>
          <w:sz w:val="24"/>
          <w:szCs w:val="24"/>
        </w:rPr>
        <w:t>Как деятельность депутатов (</w:t>
      </w:r>
      <w:r>
        <w:rPr>
          <w:i/>
          <w:sz w:val="24"/>
          <w:szCs w:val="24"/>
        </w:rPr>
        <w:t>за исключением деятельности Главы МО</w:t>
      </w:r>
      <w:r>
        <w:rPr>
          <w:sz w:val="24"/>
          <w:szCs w:val="24"/>
        </w:rPr>
        <w:t>) отражалась в течение года на официальном сайте МО (</w:t>
      </w:r>
      <w:r>
        <w:rPr>
          <w:i/>
          <w:sz w:val="24"/>
          <w:szCs w:val="24"/>
        </w:rPr>
        <w:t>участие в мероприятиях, публикация выступлений и др.)</w:t>
      </w:r>
      <w:proofErr w:type="gramStart"/>
      <w:r>
        <w:rPr>
          <w:i/>
          <w:sz w:val="24"/>
          <w:szCs w:val="24"/>
        </w:rPr>
        <w:t>.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ЕТ</w:t>
      </w:r>
    </w:p>
    <w:p w:rsidR="00593591" w:rsidRDefault="00593591" w:rsidP="00593591">
      <w:pPr>
        <w:pStyle w:val="a3"/>
        <w:ind w:left="-567" w:firstLine="284"/>
        <w:jc w:val="both"/>
        <w:rPr>
          <w:b/>
          <w:sz w:val="28"/>
          <w:szCs w:val="28"/>
        </w:rPr>
      </w:pPr>
    </w:p>
    <w:p w:rsidR="00593591" w:rsidRDefault="00593591" w:rsidP="00593591">
      <w:pPr>
        <w:tabs>
          <w:tab w:val="left" w:pos="426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Какие новые формы работы представительного органа МО были использованы в 2014 году?</w:t>
      </w:r>
    </w:p>
    <w:p w:rsidR="00593591" w:rsidRDefault="00593591" w:rsidP="00593591">
      <w:pPr>
        <w:ind w:left="-567"/>
        <w:jc w:val="both"/>
        <w:rPr>
          <w:b/>
          <w:sz w:val="28"/>
          <w:szCs w:val="28"/>
        </w:rPr>
      </w:pPr>
    </w:p>
    <w:p w:rsidR="00593591" w:rsidRDefault="00593591" w:rsidP="00593591">
      <w:pPr>
        <w:ind w:left="-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4"/>
          <w:szCs w:val="24"/>
        </w:rPr>
        <w:t xml:space="preserve">Перечислите выигранные муниципальным образованием гранты, конкурсы и т.п. с привлечением дополнительных финансовых средств в бюджет муниципального образования </w:t>
      </w:r>
      <w:r>
        <w:rPr>
          <w:sz w:val="28"/>
          <w:szCs w:val="28"/>
        </w:rPr>
        <w:t xml:space="preserve">Лучшее муниципальное образование в Киясовском районе (90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.) Неофициальное – 3 место (активность + качество) по участию в избирательной компании по выборам Главы УР  в группе от 600 до 1000 избирателей. 1500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?)</w:t>
      </w:r>
    </w:p>
    <w:p w:rsidR="00593591" w:rsidRDefault="00593591" w:rsidP="00593591">
      <w:pPr>
        <w:ind w:left="-567"/>
        <w:jc w:val="both"/>
        <w:rPr>
          <w:b/>
          <w:i/>
          <w:sz w:val="28"/>
          <w:szCs w:val="28"/>
        </w:rPr>
      </w:pPr>
    </w:p>
    <w:p w:rsidR="00593591" w:rsidRDefault="00593591" w:rsidP="00593591">
      <w:pPr>
        <w:ind w:left="-567"/>
        <w:jc w:val="both"/>
        <w:rPr>
          <w:sz w:val="28"/>
          <w:szCs w:val="28"/>
        </w:rPr>
      </w:pPr>
      <w:r>
        <w:rPr>
          <w:b/>
          <w:sz w:val="24"/>
          <w:szCs w:val="24"/>
        </w:rPr>
        <w:t>7. Использовались ли средства граждан для решения вопросов местного значения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Ориентировочно 250 тыс. руб. В основном привлечение транспортных средств граждан и предпринимателей на цели благоустройства)</w:t>
      </w:r>
    </w:p>
    <w:p w:rsidR="00593591" w:rsidRDefault="00593591" w:rsidP="00593591">
      <w:pPr>
        <w:ind w:left="-567"/>
        <w:jc w:val="both"/>
        <w:rPr>
          <w:b/>
          <w:sz w:val="24"/>
          <w:szCs w:val="24"/>
        </w:rPr>
      </w:pPr>
    </w:p>
    <w:p w:rsidR="00593591" w:rsidRDefault="00593591" w:rsidP="00593591">
      <w:pPr>
        <w:pStyle w:val="ConsPlusTitle"/>
        <w:widowControl/>
        <w:ind w:left="-567"/>
        <w:jc w:val="both"/>
        <w:rPr>
          <w:b w:val="0"/>
          <w:sz w:val="28"/>
          <w:szCs w:val="28"/>
        </w:rPr>
      </w:pPr>
      <w:r>
        <w:t>8. Какой процент депутатов работают с материалами к заседаниям постоянных комиссий, президиумов, сессий в электронном виде.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0,11%</w:t>
      </w:r>
    </w:p>
    <w:p w:rsidR="00593591" w:rsidRDefault="00593591" w:rsidP="00593591">
      <w:pPr>
        <w:ind w:left="-567" w:firstLine="708"/>
        <w:jc w:val="both"/>
        <w:rPr>
          <w:b/>
          <w:sz w:val="28"/>
          <w:szCs w:val="28"/>
        </w:rPr>
      </w:pPr>
    </w:p>
    <w:p w:rsidR="00593591" w:rsidRDefault="00593591" w:rsidP="00593591">
      <w:pPr>
        <w:pStyle w:val="ConsPlusTitle"/>
        <w:widowControl/>
        <w:ind w:left="-567"/>
        <w:jc w:val="both"/>
      </w:pPr>
      <w:r>
        <w:t xml:space="preserve"> 9. Какие качественные изменения произошли за 2014 год в информационно-техническом обеспечении деятельности представительного органа МО (депутатов).</w:t>
      </w:r>
    </w:p>
    <w:p w:rsidR="00593591" w:rsidRDefault="00593591" w:rsidP="00593591">
      <w:pPr>
        <w:ind w:left="-567"/>
        <w:jc w:val="both"/>
        <w:rPr>
          <w:b/>
          <w:sz w:val="28"/>
          <w:szCs w:val="28"/>
        </w:rPr>
      </w:pPr>
    </w:p>
    <w:p w:rsidR="00593591" w:rsidRDefault="00593591" w:rsidP="00593591">
      <w:pPr>
        <w:ind w:left="-567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10. Ваша оценка работы по взаимодействию с Государственным Советом Удмуртской Республики</w:t>
      </w:r>
      <w:r>
        <w:rPr>
          <w:b/>
          <w:sz w:val="28"/>
          <w:szCs w:val="28"/>
        </w:rPr>
        <w:t xml:space="preserve"> (удовлетворительная), </w:t>
      </w:r>
      <w:r>
        <w:rPr>
          <w:b/>
          <w:sz w:val="24"/>
          <w:szCs w:val="24"/>
        </w:rPr>
        <w:t xml:space="preserve">с районным Советом депутатов </w:t>
      </w:r>
      <w:r>
        <w:rPr>
          <w:b/>
          <w:sz w:val="28"/>
          <w:szCs w:val="28"/>
        </w:rPr>
        <w:t>(удовлетворительная).</w:t>
      </w:r>
    </w:p>
    <w:p w:rsidR="00593591" w:rsidRDefault="00593591" w:rsidP="00593591">
      <w:pPr>
        <w:ind w:left="-567"/>
        <w:jc w:val="both"/>
        <w:rPr>
          <w:b/>
          <w:sz w:val="28"/>
          <w:szCs w:val="28"/>
        </w:rPr>
      </w:pPr>
    </w:p>
    <w:p w:rsidR="00593591" w:rsidRDefault="00593591" w:rsidP="00593591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Ваши предложения по дальнейшему совершенствованию этой работы.  </w:t>
      </w:r>
    </w:p>
    <w:p w:rsidR="00593591" w:rsidRDefault="00593591" w:rsidP="00593591">
      <w:pPr>
        <w:ind w:left="-567"/>
        <w:jc w:val="both"/>
        <w:rPr>
          <w:b/>
          <w:sz w:val="24"/>
          <w:szCs w:val="24"/>
        </w:rPr>
      </w:pPr>
    </w:p>
    <w:p w:rsidR="00593591" w:rsidRDefault="00593591" w:rsidP="00593591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 Дополнительная информация </w:t>
      </w:r>
      <w:r>
        <w:rPr>
          <w:sz w:val="24"/>
          <w:szCs w:val="24"/>
        </w:rPr>
        <w:t>(е</w:t>
      </w:r>
      <w:r>
        <w:rPr>
          <w:i/>
          <w:sz w:val="24"/>
          <w:szCs w:val="24"/>
        </w:rPr>
        <w:t>сли есть какая-либо дополнительная информация о работе представительного органа, не учтённая данной формой отчёта).</w:t>
      </w:r>
    </w:p>
    <w:p w:rsidR="001C35EB" w:rsidRDefault="001C35EB"/>
    <w:sectPr w:rsidR="001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-192" w:hanging="375"/>
      </w:pPr>
    </w:lvl>
    <w:lvl w:ilvl="2">
      <w:start w:val="1"/>
      <w:numFmt w:val="decimal"/>
      <w:lvlText w:val="%1.%2.%3"/>
      <w:lvlJc w:val="left"/>
      <w:pPr>
        <w:ind w:left="-414" w:hanging="720"/>
      </w:pPr>
    </w:lvl>
    <w:lvl w:ilvl="3">
      <w:start w:val="1"/>
      <w:numFmt w:val="decimal"/>
      <w:lvlText w:val="%1.%2.%3.%4"/>
      <w:lvlJc w:val="left"/>
      <w:pPr>
        <w:ind w:left="-621" w:hanging="1080"/>
      </w:pPr>
    </w:lvl>
    <w:lvl w:ilvl="4">
      <w:start w:val="1"/>
      <w:numFmt w:val="decimal"/>
      <w:lvlText w:val="%1.%2.%3.%4.%5"/>
      <w:lvlJc w:val="left"/>
      <w:pPr>
        <w:ind w:left="-1188" w:hanging="1080"/>
      </w:pPr>
    </w:lvl>
    <w:lvl w:ilvl="5">
      <w:start w:val="1"/>
      <w:numFmt w:val="decimal"/>
      <w:lvlText w:val="%1.%2.%3.%4.%5.%6"/>
      <w:lvlJc w:val="left"/>
      <w:pPr>
        <w:ind w:left="-1395" w:hanging="1440"/>
      </w:pPr>
    </w:lvl>
    <w:lvl w:ilvl="6">
      <w:start w:val="1"/>
      <w:numFmt w:val="decimal"/>
      <w:lvlText w:val="%1.%2.%3.%4.%5.%6.%7"/>
      <w:lvlJc w:val="left"/>
      <w:pPr>
        <w:ind w:left="-1962" w:hanging="1440"/>
      </w:pPr>
    </w:lvl>
    <w:lvl w:ilvl="7">
      <w:start w:val="1"/>
      <w:numFmt w:val="decimal"/>
      <w:lvlText w:val="%1.%2.%3.%4.%5.%6.%7.%8"/>
      <w:lvlJc w:val="left"/>
      <w:pPr>
        <w:ind w:left="-2169" w:hanging="1800"/>
      </w:pPr>
    </w:lvl>
    <w:lvl w:ilvl="8">
      <w:start w:val="1"/>
      <w:numFmt w:val="decimal"/>
      <w:lvlText w:val="%1.%2.%3.%4.%5.%6.%7.%8.%9"/>
      <w:lvlJc w:val="left"/>
      <w:pPr>
        <w:ind w:left="-2376" w:hanging="2160"/>
      </w:pPr>
    </w:lvl>
  </w:abstractNum>
  <w:abstractNum w:abstractNumId="2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91"/>
    <w:rsid w:val="000D61CE"/>
    <w:rsid w:val="001C35EB"/>
    <w:rsid w:val="00341A60"/>
    <w:rsid w:val="00444E64"/>
    <w:rsid w:val="00501E3F"/>
    <w:rsid w:val="00593591"/>
    <w:rsid w:val="00746206"/>
    <w:rsid w:val="00916BC0"/>
    <w:rsid w:val="00B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91"/>
    <w:pPr>
      <w:ind w:left="720"/>
      <w:contextualSpacing/>
    </w:pPr>
  </w:style>
  <w:style w:type="paragraph" w:customStyle="1" w:styleId="ConsPlusTitle">
    <w:name w:val="ConsPlusTitle"/>
    <w:rsid w:val="00593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91"/>
    <w:pPr>
      <w:ind w:left="720"/>
      <w:contextualSpacing/>
    </w:pPr>
  </w:style>
  <w:style w:type="paragraph" w:customStyle="1" w:styleId="ConsPlusTitle">
    <w:name w:val="ConsPlusTitle"/>
    <w:rsid w:val="00593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2019-11-08T04:36:00Z</dcterms:created>
  <dcterms:modified xsi:type="dcterms:W3CDTF">2019-11-08T04:36:00Z</dcterms:modified>
</cp:coreProperties>
</file>