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A" w:rsidRPr="007B1AD5" w:rsidRDefault="00737D2A" w:rsidP="00737D2A">
      <w:pPr>
        <w:pStyle w:val="a5"/>
        <w:jc w:val="center"/>
        <w:rPr>
          <w:rFonts w:ascii="Times New Roman" w:hAnsi="Times New Roman" w:cs="Times New Roman"/>
          <w:b/>
        </w:rPr>
      </w:pPr>
      <w:r w:rsidRPr="007B1AD5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737D2A" w:rsidRPr="007B1AD5" w:rsidRDefault="00737D2A" w:rsidP="00737D2A">
      <w:pPr>
        <w:pStyle w:val="a5"/>
        <w:jc w:val="center"/>
        <w:rPr>
          <w:rFonts w:ascii="Times New Roman" w:hAnsi="Times New Roman" w:cs="Times New Roman"/>
          <w:b/>
        </w:rPr>
      </w:pPr>
      <w:r w:rsidRPr="007B1AD5">
        <w:rPr>
          <w:rFonts w:ascii="Times New Roman" w:hAnsi="Times New Roman" w:cs="Times New Roman"/>
          <w:b/>
        </w:rPr>
        <w:t>"ПОДГОРНОВСКОЕ" КИЯСОВСКОГО РАЙОНА</w:t>
      </w:r>
    </w:p>
    <w:p w:rsidR="00737D2A" w:rsidRPr="007B1AD5" w:rsidRDefault="00737D2A" w:rsidP="00737D2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D2A" w:rsidRPr="007B1AD5" w:rsidRDefault="00737D2A" w:rsidP="00737D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737D2A" w:rsidRPr="007B1AD5" w:rsidRDefault="00737D2A" w:rsidP="00737D2A">
      <w:pPr>
        <w:pStyle w:val="2"/>
        <w:ind w:right="4495"/>
        <w:rPr>
          <w:sz w:val="24"/>
          <w:lang w:val="ru-RU"/>
        </w:rPr>
      </w:pPr>
      <w:r w:rsidRPr="007B1AD5">
        <w:rPr>
          <w:sz w:val="24"/>
          <w:lang w:val="ru-RU"/>
        </w:rPr>
        <w:t xml:space="preserve">                                                          </w:t>
      </w:r>
    </w:p>
    <w:p w:rsidR="00737D2A" w:rsidRPr="007B1AD5" w:rsidRDefault="00737D2A" w:rsidP="00737D2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 xml:space="preserve">О земельном налоге на территории муниципального образования </w:t>
      </w:r>
    </w:p>
    <w:p w:rsidR="00737D2A" w:rsidRPr="007B1AD5" w:rsidRDefault="00737D2A" w:rsidP="00737D2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B1AD5">
        <w:rPr>
          <w:rFonts w:ascii="Times New Roman" w:hAnsi="Times New Roman" w:cs="Times New Roman"/>
          <w:b/>
          <w:sz w:val="26"/>
          <w:szCs w:val="26"/>
        </w:rPr>
        <w:t>Подгорновское</w:t>
      </w:r>
      <w:proofErr w:type="spellEnd"/>
      <w:r w:rsidRPr="007B1AD5">
        <w:rPr>
          <w:rFonts w:ascii="Times New Roman" w:hAnsi="Times New Roman" w:cs="Times New Roman"/>
          <w:b/>
          <w:sz w:val="26"/>
          <w:szCs w:val="26"/>
        </w:rPr>
        <w:t>»</w:t>
      </w:r>
    </w:p>
    <w:p w:rsidR="00737D2A" w:rsidRPr="00FD2237" w:rsidRDefault="00737D2A" w:rsidP="0085262B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</w:t>
      </w:r>
      <w:proofErr w:type="spellStart"/>
      <w:r w:rsidRPr="00FD2237">
        <w:rPr>
          <w:rFonts w:ascii="Times New Roman" w:hAnsi="Times New Roman" w:cs="Times New Roman"/>
          <w:b w:val="0"/>
          <w:color w:val="auto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b w:val="0"/>
          <w:color w:val="auto"/>
          <w:sz w:val="25"/>
          <w:szCs w:val="25"/>
        </w:rPr>
        <w:t>» Совет депутатов  РЕШАЕТ:</w:t>
      </w:r>
    </w:p>
    <w:p w:rsidR="00737D2A" w:rsidRPr="00FD2237" w:rsidRDefault="00737D2A" w:rsidP="0085262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color w:val="000000"/>
          <w:spacing w:val="-30"/>
          <w:sz w:val="25"/>
          <w:szCs w:val="25"/>
        </w:rPr>
        <w:t xml:space="preserve">                     1.</w:t>
      </w:r>
      <w:r w:rsidRPr="00FD2237">
        <w:rPr>
          <w:rFonts w:ascii="Times New Roman" w:hAnsi="Times New Roman" w:cs="Times New Roman"/>
          <w:b w:val="0"/>
          <w:color w:val="000000"/>
          <w:sz w:val="25"/>
          <w:szCs w:val="25"/>
        </w:rPr>
        <w:tab/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Ввести на территории муниципального образования "</w:t>
      </w:r>
      <w:proofErr w:type="spellStart"/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"</w:t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br/>
      </w:r>
      <w:r w:rsidRPr="00FD2237"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  <w:t>земельный налог.</w:t>
      </w:r>
    </w:p>
    <w:p w:rsidR="00737D2A" w:rsidRPr="00FD2237" w:rsidRDefault="00737D2A" w:rsidP="00737D2A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18"/>
          <w:sz w:val="25"/>
          <w:szCs w:val="25"/>
        </w:rPr>
        <w:t>2.</w:t>
      </w:r>
      <w:r w:rsidRPr="00FD2237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>Установить ставки земельного налога в следующих размерах:</w:t>
      </w:r>
    </w:p>
    <w:p w:rsidR="00737D2A" w:rsidRPr="00FD2237" w:rsidRDefault="00737D2A" w:rsidP="00737D2A">
      <w:pPr>
        <w:pStyle w:val="s1"/>
        <w:jc w:val="both"/>
        <w:rPr>
          <w:sz w:val="25"/>
          <w:szCs w:val="25"/>
        </w:rPr>
      </w:pPr>
      <w:r w:rsidRPr="00FD2237">
        <w:rPr>
          <w:sz w:val="25"/>
          <w:szCs w:val="25"/>
        </w:rPr>
        <w:t>1)   0,3 процента в отношении земельных участков:</w:t>
      </w:r>
    </w:p>
    <w:p w:rsidR="00737D2A" w:rsidRPr="00FD2237" w:rsidRDefault="00737D2A" w:rsidP="00737D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7D2A" w:rsidRPr="00FD2237" w:rsidRDefault="00737D2A" w:rsidP="00737D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D2237">
        <w:rPr>
          <w:rFonts w:ascii="Times New Roman" w:hAnsi="Times New Roman" w:cs="Times New Roman"/>
          <w:sz w:val="25"/>
          <w:szCs w:val="25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proofErr w:type="gramEnd"/>
      <w:r w:rsidRPr="00FD2237">
        <w:rPr>
          <w:rFonts w:ascii="Times New Roman" w:hAnsi="Times New Roman" w:cs="Times New Roman"/>
          <w:sz w:val="25"/>
          <w:szCs w:val="25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FD2237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Pr="00FD2237">
        <w:rPr>
          <w:rFonts w:ascii="Times New Roman" w:hAnsi="Times New Roman" w:cs="Times New Roman"/>
          <w:sz w:val="25"/>
          <w:szCs w:val="25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37D2A" w:rsidRPr="00FD2237" w:rsidRDefault="00737D2A" w:rsidP="00737D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5" w:history="1">
        <w:r w:rsidRPr="00FD2237">
          <w:rPr>
            <w:rFonts w:ascii="Times New Roman" w:hAnsi="Times New Roman" w:cs="Times New Roman"/>
            <w:sz w:val="25"/>
            <w:szCs w:val="25"/>
          </w:rPr>
          <w:t>личного подсобного хозяйства</w:t>
        </w:r>
      </w:hyperlink>
      <w:r w:rsidRPr="00FD2237">
        <w:rPr>
          <w:rFonts w:ascii="Times New Roman" w:hAnsi="Times New Roman" w:cs="Times New Roman"/>
          <w:sz w:val="25"/>
          <w:szCs w:val="25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FD2237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FD2237">
        <w:rPr>
          <w:rFonts w:ascii="Times New Roman" w:hAnsi="Times New Roman" w:cs="Times New Roman"/>
          <w:sz w:val="25"/>
          <w:szCs w:val="25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37D2A" w:rsidRPr="00FD2237" w:rsidRDefault="00737D2A" w:rsidP="00737D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37D2A" w:rsidRPr="00FD2237" w:rsidRDefault="00737D2A" w:rsidP="00737D2A">
      <w:pPr>
        <w:ind w:right="-5"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2) 1,5 </w:t>
      </w: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процента  в отношении прочих земельных участков.</w:t>
      </w:r>
    </w:p>
    <w:p w:rsidR="00737D2A" w:rsidRPr="00FD2237" w:rsidRDefault="00737D2A" w:rsidP="00737D2A">
      <w:pPr>
        <w:shd w:val="clear" w:color="auto" w:fill="FFFFFF"/>
        <w:ind w:firstLine="52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24"/>
          <w:sz w:val="25"/>
          <w:szCs w:val="25"/>
        </w:rPr>
        <w:t>3.</w:t>
      </w:r>
      <w:r w:rsidRPr="00FD2237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</w:t>
      </w:r>
      <w:r w:rsidRPr="00FD2237">
        <w:rPr>
          <w:rFonts w:ascii="Times New Roman" w:hAnsi="Times New Roman" w:cs="Times New Roman"/>
          <w:sz w:val="25"/>
          <w:szCs w:val="25"/>
        </w:rPr>
        <w:t xml:space="preserve">В течение налогового периода налогоплательщики-организации уплачивают авансовые платежи по налогу. </w:t>
      </w:r>
    </w:p>
    <w:p w:rsidR="00737D2A" w:rsidRPr="00FD2237" w:rsidRDefault="00737D2A" w:rsidP="00737D2A">
      <w:pPr>
        <w:pStyle w:val="msonospacingmailrucssattributepostfix"/>
        <w:spacing w:before="0" w:beforeAutospacing="0" w:after="0" w:afterAutospacing="0"/>
        <w:jc w:val="both"/>
        <w:rPr>
          <w:sz w:val="25"/>
          <w:szCs w:val="25"/>
        </w:rPr>
      </w:pPr>
      <w:r w:rsidRPr="00FD2237">
        <w:rPr>
          <w:sz w:val="25"/>
          <w:szCs w:val="25"/>
        </w:rPr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737D2A" w:rsidRPr="00FD2237" w:rsidRDefault="00737D2A" w:rsidP="00737D2A">
      <w:pPr>
        <w:pStyle w:val="msonospacingmailrucssattributepostfix"/>
        <w:jc w:val="both"/>
        <w:rPr>
          <w:sz w:val="25"/>
          <w:szCs w:val="25"/>
        </w:rPr>
      </w:pPr>
      <w:r w:rsidRPr="00FD2237">
        <w:rPr>
          <w:sz w:val="25"/>
          <w:szCs w:val="25"/>
        </w:rPr>
        <w:lastRenderedPageBreak/>
        <w:t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737D2A" w:rsidRPr="00FD2237" w:rsidRDefault="00737D2A" w:rsidP="00737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      4. Освободить от уплаты налога следующую категорию плательщиков:</w:t>
      </w:r>
    </w:p>
    <w:p w:rsidR="00737D2A" w:rsidRPr="00737D2A" w:rsidRDefault="00737D2A" w:rsidP="00737D2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2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1) Одиноких матерей, имеющих на иждивении 2-х и более детей. Основанием для уменьшения налоговой базы являются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копия справки Ф.25, утвержденной Постановлением Правительства Российской Федерации № 1274 от 31.10.1998г.;</w:t>
      </w:r>
    </w:p>
    <w:p w:rsidR="00737D2A" w:rsidRPr="00FD2237" w:rsidRDefault="00737D2A" w:rsidP="00737D2A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2) Почетных граждан муниципального образования "</w:t>
      </w:r>
      <w:proofErr w:type="spellStart"/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Киясовский</w:t>
      </w:r>
      <w:proofErr w:type="spellEnd"/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район", проживающих на территории муниципального образования «</w:t>
      </w:r>
      <w:proofErr w:type="spellStart"/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».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освобождения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Удостоверение почетного гражданина муниципального образования;</w:t>
      </w:r>
    </w:p>
    <w:p w:rsidR="00737D2A" w:rsidRPr="00FD2237" w:rsidRDefault="00737D2A" w:rsidP="00737D2A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3) Старост, 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уличкомов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 xml:space="preserve"> и старших по многоквартирным домам.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proofErr w:type="spellStart"/>
      <w:r w:rsidRPr="00FD2237">
        <w:rPr>
          <w:rFonts w:ascii="Times New Roman" w:hAnsi="Times New Roman" w:cs="Times New Roman"/>
          <w:spacing w:val="-6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уменьшается налоговая база; </w:t>
      </w:r>
    </w:p>
    <w:p w:rsidR="00737D2A" w:rsidRPr="00FD2237" w:rsidRDefault="00737D2A" w:rsidP="00737D2A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4) Граждан, состоящих в народной добровольной дружине.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proofErr w:type="spellStart"/>
      <w:r w:rsidRPr="00FD2237">
        <w:rPr>
          <w:rFonts w:ascii="Times New Roman" w:hAnsi="Times New Roman" w:cs="Times New Roman"/>
          <w:spacing w:val="-6"/>
          <w:sz w:val="25"/>
          <w:szCs w:val="25"/>
        </w:rPr>
        <w:t>Подгорновс</w:t>
      </w:r>
      <w:r>
        <w:rPr>
          <w:rFonts w:ascii="Times New Roman" w:hAnsi="Times New Roman" w:cs="Times New Roman"/>
          <w:spacing w:val="-6"/>
          <w:sz w:val="25"/>
          <w:szCs w:val="25"/>
        </w:rPr>
        <w:t>ко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е</w:t>
      </w:r>
      <w:proofErr w:type="spellEnd"/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уменьшается налоговая база. </w:t>
      </w:r>
    </w:p>
    <w:p w:rsidR="00737D2A" w:rsidRPr="00FD2237" w:rsidRDefault="00737D2A" w:rsidP="00737D2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pacing w:val="-23"/>
          <w:sz w:val="25"/>
          <w:szCs w:val="25"/>
        </w:rPr>
        <w:t>5.</w:t>
      </w:r>
      <w:r w:rsidRPr="00FD2237">
        <w:rPr>
          <w:rFonts w:ascii="Times New Roman" w:hAnsi="Times New Roman" w:cs="Times New Roman"/>
          <w:sz w:val="25"/>
          <w:szCs w:val="25"/>
        </w:rPr>
        <w:tab/>
        <w:t xml:space="preserve"> Уменьшение налоговой базы производится в отношении одного земельного участка по выбору налогоплательщика.</w:t>
      </w:r>
    </w:p>
    <w:p w:rsidR="00737D2A" w:rsidRPr="00FD2237" w:rsidRDefault="00737D2A" w:rsidP="00737D2A">
      <w:pPr>
        <w:pStyle w:val="Default"/>
        <w:spacing w:after="120" w:line="276" w:lineRule="auto"/>
        <w:jc w:val="both"/>
        <w:rPr>
          <w:color w:val="auto"/>
          <w:sz w:val="25"/>
          <w:szCs w:val="25"/>
        </w:rPr>
      </w:pPr>
      <w:r w:rsidRPr="00FD2237">
        <w:rPr>
          <w:sz w:val="25"/>
          <w:szCs w:val="25"/>
        </w:rPr>
        <w:t xml:space="preserve">        6.</w:t>
      </w:r>
      <w:r w:rsidRPr="00FD2237">
        <w:rPr>
          <w:color w:val="auto"/>
          <w:sz w:val="25"/>
          <w:szCs w:val="25"/>
        </w:rPr>
        <w:t xml:space="preserve"> Абзац 3 пункта 3 утрачивает силу с 1 января 2021 года.</w:t>
      </w:r>
    </w:p>
    <w:p w:rsidR="00737D2A" w:rsidRPr="00FD2237" w:rsidRDefault="00737D2A" w:rsidP="00737D2A">
      <w:pPr>
        <w:shd w:val="clear" w:color="auto" w:fill="FFFFFF"/>
        <w:spacing w:line="276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19"/>
          <w:sz w:val="25"/>
          <w:szCs w:val="25"/>
        </w:rPr>
        <w:t xml:space="preserve">7. </w:t>
      </w:r>
      <w:r w:rsidRPr="00FD223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Настоящее решение вступает в силу с 1 января 2020 года, но не ранее, чем по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>истечении одного месяца со дня его официального опубликования.</w:t>
      </w:r>
    </w:p>
    <w:p w:rsidR="00737D2A" w:rsidRPr="00FD2237" w:rsidRDefault="00737D2A" w:rsidP="00737D2A">
      <w:pPr>
        <w:ind w:right="-83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8. Считать утратившим силу Решение Совета депутатов муниципального образования «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>» от 20.06.2018  № 64 «О земельном налоге на территории муниципального образования  «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>» (в редакции решения от 17.10.2018 № 75).</w:t>
      </w:r>
    </w:p>
    <w:p w:rsidR="00737D2A" w:rsidRPr="00FD2237" w:rsidRDefault="00737D2A" w:rsidP="00737D2A">
      <w:pPr>
        <w:ind w:right="355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9. Опубликовать настоящее решение в Вестнике правовых актов органа  местного самоуправления муниципального образования «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>».</w:t>
      </w:r>
    </w:p>
    <w:p w:rsidR="00737D2A" w:rsidRPr="00FD2237" w:rsidRDefault="00737D2A" w:rsidP="00737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737D2A" w:rsidRPr="00FD2237" w:rsidRDefault="00737D2A" w:rsidP="00737D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Подгорновское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>»                                                                            И.М. Сибиряков</w:t>
      </w:r>
    </w:p>
    <w:p w:rsidR="00737D2A" w:rsidRPr="00FD2237" w:rsidRDefault="00737D2A" w:rsidP="00737D2A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737D2A" w:rsidRPr="00FD2237" w:rsidRDefault="00737D2A" w:rsidP="00737D2A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село Подгорное</w:t>
      </w:r>
    </w:p>
    <w:p w:rsidR="00737D2A" w:rsidRPr="00FD2237" w:rsidRDefault="00737D2A" w:rsidP="00737D2A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18 октября 2019 года</w:t>
      </w:r>
    </w:p>
    <w:p w:rsidR="00737D2A" w:rsidRPr="00FD2237" w:rsidRDefault="00737D2A" w:rsidP="00737D2A">
      <w:pPr>
        <w:pStyle w:val="a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№105  </w:t>
      </w:r>
    </w:p>
    <w:p w:rsidR="00BD7BBD" w:rsidRPr="00CA222F" w:rsidRDefault="00BD7BBD" w:rsidP="00BD7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CA22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BBD" w:rsidRPr="00AB683C" w:rsidRDefault="00BD7BBD" w:rsidP="00BD7BBD">
      <w:pPr>
        <w:tabs>
          <w:tab w:val="left" w:pos="70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5041" w:rsidRDefault="00D05041"/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4"/>
    <w:rsid w:val="001D04C4"/>
    <w:rsid w:val="00326C9C"/>
    <w:rsid w:val="004669B0"/>
    <w:rsid w:val="00477CC0"/>
    <w:rsid w:val="005671BC"/>
    <w:rsid w:val="006A0110"/>
    <w:rsid w:val="00737D2A"/>
    <w:rsid w:val="00813207"/>
    <w:rsid w:val="0085262B"/>
    <w:rsid w:val="008824E2"/>
    <w:rsid w:val="00AF7CE9"/>
    <w:rsid w:val="00BD7BBD"/>
    <w:rsid w:val="00CF53DF"/>
    <w:rsid w:val="00D05041"/>
    <w:rsid w:val="00F00A8E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BD"/>
  </w:style>
  <w:style w:type="paragraph" w:styleId="1">
    <w:name w:val="heading 1"/>
    <w:basedOn w:val="a"/>
    <w:next w:val="a"/>
    <w:link w:val="10"/>
    <w:uiPriority w:val="9"/>
    <w:qFormat/>
    <w:rsid w:val="0032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7B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B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BD7B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BD7B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D7BBD"/>
  </w:style>
  <w:style w:type="paragraph" w:styleId="HTML">
    <w:name w:val="HTML Preformatted"/>
    <w:basedOn w:val="a"/>
    <w:link w:val="HTML0"/>
    <w:uiPriority w:val="99"/>
    <w:unhideWhenUsed/>
    <w:rsid w:val="00BD7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7B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D7B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D7BBD"/>
  </w:style>
  <w:style w:type="paragraph" w:customStyle="1" w:styleId="ConsPlusNormal">
    <w:name w:val="ConsPlusNormal"/>
    <w:rsid w:val="00BD7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F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F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73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BD"/>
  </w:style>
  <w:style w:type="paragraph" w:styleId="1">
    <w:name w:val="heading 1"/>
    <w:basedOn w:val="a"/>
    <w:next w:val="a"/>
    <w:link w:val="10"/>
    <w:uiPriority w:val="9"/>
    <w:qFormat/>
    <w:rsid w:val="0032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7B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B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BD7B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BD7B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D7BBD"/>
  </w:style>
  <w:style w:type="paragraph" w:styleId="HTML">
    <w:name w:val="HTML Preformatted"/>
    <w:basedOn w:val="a"/>
    <w:link w:val="HTML0"/>
    <w:uiPriority w:val="99"/>
    <w:unhideWhenUsed/>
    <w:rsid w:val="00BD7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7B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D7B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D7BBD"/>
  </w:style>
  <w:style w:type="paragraph" w:customStyle="1" w:styleId="ConsPlusNormal">
    <w:name w:val="ConsPlusNormal"/>
    <w:rsid w:val="00BD7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F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F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73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A64B5FFA4D370247F19A871BB62EF5D2DDF7A48C6658F52FA8B6703j5pDJ" TargetMode="External"/><Relationship Id="rId5" Type="http://schemas.openxmlformats.org/officeDocument/2006/relationships/hyperlink" Target="consultantplus://offline/ref=C7631DB742406B80C2B2C59E6E0D1310249A64B5F8ACD370247F19A871BB62EF4F2D877649C67B8C50EFDD364601354EE518212E5EE5DECBjB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2019-10-18T07:46:00Z</cp:lastPrinted>
  <dcterms:created xsi:type="dcterms:W3CDTF">2019-10-17T05:29:00Z</dcterms:created>
  <dcterms:modified xsi:type="dcterms:W3CDTF">2019-11-07T05:54:00Z</dcterms:modified>
</cp:coreProperties>
</file>