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40" w:rsidRDefault="00FC7740" w:rsidP="00FC7740">
      <w:pPr>
        <w:pStyle w:val="a3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FC7740" w:rsidRDefault="00FC7740" w:rsidP="00FC7740">
      <w:pPr>
        <w:jc w:val="center"/>
        <w:rPr>
          <w:sz w:val="26"/>
        </w:rPr>
      </w:pPr>
      <w:r>
        <w:rPr>
          <w:sz w:val="26"/>
        </w:rPr>
        <w:t>«ПОДГОРНОВСКОЕ»</w:t>
      </w:r>
    </w:p>
    <w:p w:rsidR="00FC7740" w:rsidRDefault="00FC7740" w:rsidP="00FC7740">
      <w:pPr>
        <w:jc w:val="center"/>
        <w:rPr>
          <w:sz w:val="26"/>
        </w:rPr>
      </w:pPr>
    </w:p>
    <w:p w:rsidR="00FC7740" w:rsidRDefault="00FC7740" w:rsidP="00FC7740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C7740" w:rsidRDefault="00FC7740" w:rsidP="00FC7740">
      <w:pPr>
        <w:rPr>
          <w:b/>
          <w:sz w:val="26"/>
        </w:rPr>
      </w:pPr>
    </w:p>
    <w:p w:rsidR="00FC7740" w:rsidRDefault="00FC7740" w:rsidP="00FC7740">
      <w:pPr>
        <w:rPr>
          <w:sz w:val="26"/>
          <w:szCs w:val="26"/>
        </w:rPr>
      </w:pPr>
      <w:r>
        <w:rPr>
          <w:sz w:val="26"/>
          <w:szCs w:val="26"/>
        </w:rPr>
        <w:t>20 февраля 2019 года                                                                                                  № 4</w:t>
      </w:r>
    </w:p>
    <w:p w:rsidR="00FC7740" w:rsidRDefault="00FC7740" w:rsidP="00FC7740">
      <w:pPr>
        <w:jc w:val="center"/>
        <w:rPr>
          <w:sz w:val="26"/>
          <w:szCs w:val="26"/>
        </w:rPr>
      </w:pPr>
      <w:r>
        <w:rPr>
          <w:sz w:val="26"/>
          <w:szCs w:val="26"/>
        </w:rPr>
        <w:t>с.Подгорное</w:t>
      </w:r>
    </w:p>
    <w:p w:rsidR="00FC7740" w:rsidRDefault="00FC7740" w:rsidP="00FC7740">
      <w:pPr>
        <w:rPr>
          <w:sz w:val="26"/>
          <w:szCs w:val="26"/>
        </w:rPr>
      </w:pPr>
    </w:p>
    <w:p w:rsidR="00FC7740" w:rsidRDefault="00FC7740" w:rsidP="00FC774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C7740" w:rsidRDefault="00FC7740" w:rsidP="00FC77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Плане мероприятий по противодействию коррупции </w:t>
      </w:r>
    </w:p>
    <w:p w:rsidR="00FC7740" w:rsidRDefault="00FC7740" w:rsidP="00FC77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образовании «Подгорновское» на 2019-2020 годы</w:t>
      </w:r>
    </w:p>
    <w:p w:rsidR="00FC7740" w:rsidRDefault="00FC7740" w:rsidP="00FC7740">
      <w:pPr>
        <w:jc w:val="center"/>
        <w:rPr>
          <w:b/>
          <w:sz w:val="26"/>
          <w:szCs w:val="26"/>
        </w:rPr>
      </w:pPr>
    </w:p>
    <w:p w:rsidR="00FC7740" w:rsidRDefault="00FC7740" w:rsidP="00FC7740">
      <w:pPr>
        <w:spacing w:before="100" w:beforeAutospacing="1" w:after="100" w:afterAutospacing="1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дальнейшего совершенствования системы противодействия коррупции в муниципальном образовании «Подгорновское» и обеспечения эффективности деятельности органов местного самоуправления,  муниципальных служащих, в соответствии с </w:t>
      </w:r>
      <w:hyperlink r:id="rId5" w:history="1">
        <w:r>
          <w:rPr>
            <w:rStyle w:val="a7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25 декабря 2008 года N 273-ФЗ "О противодействии коррупции", ст. 34 Устава муниципального образования «Подгорновское»,  </w:t>
      </w:r>
    </w:p>
    <w:p w:rsidR="00FC7740" w:rsidRDefault="00FC7740" w:rsidP="00FC7740">
      <w:pPr>
        <w:spacing w:line="276" w:lineRule="auto"/>
        <w:rPr>
          <w:caps/>
          <w:sz w:val="26"/>
          <w:szCs w:val="26"/>
        </w:rPr>
      </w:pPr>
      <w:r>
        <w:rPr>
          <w:caps/>
          <w:sz w:val="26"/>
          <w:szCs w:val="26"/>
        </w:rPr>
        <w:t>постановляю:</w:t>
      </w:r>
    </w:p>
    <w:p w:rsidR="00FC7740" w:rsidRDefault="00FC7740" w:rsidP="00FC774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hyperlink r:id="rId6" w:anchor="block_2000" w:history="1">
        <w:r>
          <w:rPr>
            <w:rStyle w:val="a7"/>
            <w:sz w:val="26"/>
            <w:szCs w:val="26"/>
          </w:rPr>
          <w:t>План</w:t>
        </w:r>
      </w:hyperlink>
      <w:r>
        <w:rPr>
          <w:sz w:val="26"/>
          <w:szCs w:val="26"/>
        </w:rPr>
        <w:t xml:space="preserve"> мероприятий по противодействию коррупции в муниципальном образовании «Подгорновское» на 2019 - 2020 годы.</w:t>
      </w:r>
    </w:p>
    <w:p w:rsidR="00FC7740" w:rsidRDefault="00FC7740" w:rsidP="00FC774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35558">
        <w:rPr>
          <w:sz w:val="26"/>
          <w:szCs w:val="26"/>
        </w:rPr>
        <w:t xml:space="preserve"> </w:t>
      </w:r>
      <w:r w:rsidRPr="00362A85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>Администрацию</w:t>
      </w:r>
      <w:r w:rsidRPr="00362A8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«Подгорновское» </w:t>
      </w:r>
      <w:r w:rsidRPr="00362A85">
        <w:rPr>
          <w:sz w:val="26"/>
          <w:szCs w:val="26"/>
        </w:rPr>
        <w:t>уполномоченным органом, ответственным за реализацию антикоррупционных мероприятий в муниц</w:t>
      </w:r>
      <w:r w:rsidRPr="00362A85">
        <w:rPr>
          <w:sz w:val="26"/>
          <w:szCs w:val="26"/>
        </w:rPr>
        <w:t>и</w:t>
      </w:r>
      <w:r w:rsidRPr="00362A85">
        <w:rPr>
          <w:sz w:val="26"/>
          <w:szCs w:val="26"/>
        </w:rPr>
        <w:t>пальном образовании «</w:t>
      </w:r>
      <w:r>
        <w:rPr>
          <w:sz w:val="26"/>
          <w:szCs w:val="26"/>
        </w:rPr>
        <w:t>Подгорновское</w:t>
      </w:r>
      <w:r w:rsidRPr="00362A85">
        <w:rPr>
          <w:sz w:val="26"/>
          <w:szCs w:val="26"/>
        </w:rPr>
        <w:t>».</w:t>
      </w:r>
    </w:p>
    <w:p w:rsidR="00FC7740" w:rsidRDefault="00FC7740" w:rsidP="00FC774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Вестнике правовых актов органов местного самоуправления муниципального образования «Подгорновское» и разместить на официальном сайте органов местного самоуправления  муниципального образования «Киясовский район».</w:t>
      </w:r>
    </w:p>
    <w:p w:rsidR="00FC7740" w:rsidRDefault="00FC7740" w:rsidP="00FC7740">
      <w:pPr>
        <w:tabs>
          <w:tab w:val="left" w:pos="9000"/>
        </w:tabs>
        <w:jc w:val="both"/>
        <w:rPr>
          <w:sz w:val="26"/>
          <w:szCs w:val="26"/>
        </w:rPr>
      </w:pPr>
    </w:p>
    <w:p w:rsidR="00FC7740" w:rsidRDefault="00FC7740" w:rsidP="00FC7740">
      <w:pPr>
        <w:pStyle w:val="a5"/>
        <w:tabs>
          <w:tab w:val="left" w:pos="4170"/>
          <w:tab w:val="left" w:pos="4440"/>
        </w:tabs>
        <w:ind w:right="0"/>
        <w:jc w:val="both"/>
        <w:rPr>
          <w:szCs w:val="26"/>
        </w:rPr>
      </w:pPr>
    </w:p>
    <w:p w:rsidR="00FC7740" w:rsidRDefault="00FC7740" w:rsidP="00FC7740">
      <w:pPr>
        <w:pStyle w:val="a5"/>
        <w:tabs>
          <w:tab w:val="left" w:pos="4170"/>
          <w:tab w:val="left" w:pos="4440"/>
        </w:tabs>
        <w:ind w:right="0"/>
        <w:jc w:val="both"/>
        <w:rPr>
          <w:szCs w:val="26"/>
        </w:rPr>
      </w:pPr>
    </w:p>
    <w:p w:rsidR="00FC7740" w:rsidRDefault="00FC7740" w:rsidP="00FC7740">
      <w:pPr>
        <w:tabs>
          <w:tab w:val="left" w:pos="9000"/>
        </w:tabs>
        <w:ind w:right="-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FC7740" w:rsidRDefault="00FC7740" w:rsidP="00FC7740">
      <w:pPr>
        <w:tabs>
          <w:tab w:val="left" w:pos="9000"/>
        </w:tabs>
        <w:ind w:right="-109"/>
        <w:jc w:val="both"/>
        <w:rPr>
          <w:sz w:val="26"/>
          <w:szCs w:val="26"/>
        </w:rPr>
      </w:pPr>
      <w:r>
        <w:rPr>
          <w:sz w:val="26"/>
          <w:szCs w:val="26"/>
        </w:rPr>
        <w:t>МО «Подгорновское»                                                                       И.М. Сибиряков</w:t>
      </w:r>
    </w:p>
    <w:p w:rsidR="00FC7740" w:rsidRDefault="00FC7740" w:rsidP="00FC7740">
      <w:pPr>
        <w:tabs>
          <w:tab w:val="left" w:pos="9000"/>
        </w:tabs>
        <w:ind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ind w:left="5670"/>
      </w:pPr>
      <w:r>
        <w:t>УТВЕРЖДЕН</w:t>
      </w: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  <w:r>
        <w:rPr>
          <w:sz w:val="26"/>
          <w:szCs w:val="26"/>
        </w:rPr>
        <w:t>МО «Подгорновское»</w:t>
      </w: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20.02.2019 № 4 </w:t>
      </w:r>
    </w:p>
    <w:p w:rsidR="00FC7740" w:rsidRDefault="00FC7740" w:rsidP="00FC7740">
      <w:pPr>
        <w:tabs>
          <w:tab w:val="left" w:pos="9000"/>
        </w:tabs>
        <w:ind w:left="5670" w:right="-109"/>
        <w:jc w:val="both"/>
        <w:rPr>
          <w:sz w:val="26"/>
          <w:szCs w:val="26"/>
        </w:rPr>
      </w:pPr>
    </w:p>
    <w:p w:rsidR="00FC7740" w:rsidRDefault="00FC7740" w:rsidP="00FC7740">
      <w:pPr>
        <w:jc w:val="center"/>
        <w:rPr>
          <w:b/>
          <w:sz w:val="26"/>
          <w:szCs w:val="26"/>
        </w:rPr>
      </w:pPr>
    </w:p>
    <w:p w:rsidR="00FC7740" w:rsidRDefault="00FC7740" w:rsidP="00FC77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br/>
        <w:t xml:space="preserve">мероприятий по противодействию коррупции </w:t>
      </w:r>
    </w:p>
    <w:p w:rsidR="00FC7740" w:rsidRDefault="00FC7740" w:rsidP="00FC77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муниципальном образовании «Подгорновское» на 2019-2020 годы </w:t>
      </w:r>
    </w:p>
    <w:p w:rsidR="00FC7740" w:rsidRDefault="00FC7740" w:rsidP="00FC7740">
      <w:pPr>
        <w:jc w:val="center"/>
        <w:rPr>
          <w:b/>
          <w:sz w:val="26"/>
          <w:szCs w:val="26"/>
        </w:rPr>
      </w:pPr>
    </w:p>
    <w:p w:rsidR="00FC7740" w:rsidRDefault="00FC7740" w:rsidP="00FC7740"/>
    <w:tbl>
      <w:tblPr>
        <w:tblW w:w="10020" w:type="dxa"/>
        <w:tblCellSpacing w:w="15" w:type="dxa"/>
        <w:tblLook w:val="04A0" w:firstRow="1" w:lastRow="0" w:firstColumn="1" w:lastColumn="0" w:noHBand="0" w:noVBand="1"/>
      </w:tblPr>
      <w:tblGrid>
        <w:gridCol w:w="551"/>
        <w:gridCol w:w="3382"/>
        <w:gridCol w:w="2100"/>
        <w:gridCol w:w="1522"/>
        <w:gridCol w:w="312"/>
        <w:gridCol w:w="2153"/>
      </w:tblGrid>
      <w:tr w:rsidR="00FC7740" w:rsidTr="009D5F4A">
        <w:trPr>
          <w:tblCellSpacing w:w="15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N</w:t>
            </w:r>
            <w:r>
              <w:br/>
              <w:t>п\п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Срок выполнения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1.1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Организация проведения заседаний комиссии при Главе муниципального образования «Подгорновское» по противодействию коррупции с участием представителей общественных объединений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Аппарат органов местного самоуправления муниципального обр</w:t>
            </w:r>
            <w:r>
              <w:t>а</w:t>
            </w:r>
            <w:r>
              <w:t xml:space="preserve">зования </w:t>
            </w:r>
            <w:r w:rsidRPr="008359DA">
              <w:t>«Подгорновское»</w:t>
            </w:r>
            <w:r>
              <w:rPr>
                <w:sz w:val="26"/>
                <w:szCs w:val="26"/>
              </w:rPr>
              <w:t xml:space="preserve"> </w:t>
            </w:r>
            <w:r>
              <w:t>(далее - Уполномоченный орган)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не реже </w:t>
            </w:r>
          </w:p>
          <w:p w:rsidR="00FC7740" w:rsidRDefault="00FC7740" w:rsidP="009D5F4A">
            <w:pPr>
              <w:jc w:val="center"/>
            </w:pPr>
            <w:r>
              <w:t xml:space="preserve">1 раза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 квартал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Обеспечение системной антикоррупционной работы органов местного самоуправления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1.2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Организация и проведение антикоррупционной экспертизы правовых актов органов местного самоуправления  и их проектов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Сокращение количества коррупционных факторов, выявленных в нормативно-правовых актах органов местного самоуправления и их проектах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1.3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Организация размещения на официальном сайте органов местного самоуправления муниципального образования «Киясовский район» проектов правовых актов, разрабатываемых (рассматриваемых) органами местного самоуправления муниципального образования «Подгорновское», в целях </w:t>
            </w:r>
            <w:r>
              <w:lastRenderedPageBreak/>
              <w:t>обеспечения проведения независимой антикоррупционной экспертизы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Активизация участия институтов гражданского общества в работе по противодействию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1.4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и проведение совещаний, семинаров с лицами, замещающими муниципальные должности и муниципальными служащими в муниципальном образовании «Подгорновское» по вопросам противодействия коррупции, в том числе соблюдения ограничений и запретов, исполнения обязанностей, получения подарков, получения и дачи взятки, посредничества во взяточничестве в виде штрафов, кратных сумме коммерческого подкупа или взятки, увольнения в связи с утратой доверия, о порядке проверки сведений, представляемых указанными</w:t>
            </w:r>
            <w:proofErr w:type="gramEnd"/>
            <w:r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2019 -2020 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Соблюдение лицами, замещающими муниципальные должности в МО «Подгорновское», муниципальными служащими ограничений и запретов, установленных законодательством о противодействии коррупции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1.5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Организация взаимодействия с территориальными органами федеральных государственных органов, осуществляющих меры по противодействию коррупции в органах местного самоуправления, по информационному обмену и анализу практики рассмотрения представлений (сообщений, информации) указанных территориальных органов Администрацией МО «Подгорновское»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>2019-2020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Своевременное информационное обеспечение органов местного самоуправления по вопросам противодействия коррупции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1.6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Участие в  семинарах - совещаниях с руководителями и сотрудниками кадровых служб организованных МО « Киясовский район»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Соблюдение лицами, замещающими муниципальные должности в МО «Подгорновское», муниципальными служащими ограничений и запретов, установленных </w:t>
            </w:r>
            <w:r>
              <w:lastRenderedPageBreak/>
              <w:t>законодательством о противодействии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1.7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Анализ жалоб и обращений граждан на предмет наличия в них информации о фактах коррупции со стороны лиц, замещающих муниципальные должности, и муниципальных служащих МО « Подгорновское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>2019-2020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Принятие мер по предупреждению и профилактике коррупционных правонарушений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1.8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Разработка проекта муниципального правового акта, устанавливающего порядок проведения мониторинга реализации мер по противодействию коррупции в МО « Подгорновское»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Оценка состояния антикоррупционной деятельности в органах местного самоуправления,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   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1.9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Проведение мониторинга реализации мер по противодействию коррупции в МО « Подгорновское»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Оценка состояния антикоррупционной деятельности, анализ факторов, способствующих коррупции. Устранение условий, порождающих коррупцию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  <w:rPr>
                <w:b/>
              </w:rPr>
            </w:pPr>
            <w:r>
              <w:rPr>
                <w:b/>
              </w:rPr>
              <w:t xml:space="preserve">Внедрение антикоррупционных механизмов в сферах деятельности,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наиболее подверженных коррупционным рискам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2.1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Проведение мониторинга качества предоставления (оказания) услуг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Повышение эффективности организации антикоррупционной деятельности в наиболее коррупционно опасных сферах деятельности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  <w:rPr>
                <w:b/>
              </w:rPr>
            </w:pPr>
            <w:r>
              <w:rPr>
                <w:b/>
              </w:rPr>
              <w:t xml:space="preserve">Внедрение антикоррупционных механизмов в рамках реализации кадровой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политики в муниципальном образовании «Подгорновское»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3.1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Обеспечение контроля за соблюдением лицами, замещающими муниципальные должности и муниципальными служащими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Выявление и устранение нарушений, связанных с соблюдением ограничений и запретов на муниципальной службе,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3.2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both"/>
            </w:pPr>
            <w:r>
              <w:t>Обеспечение эффективной работы комиссий по соблюдению требований к служебному поведению муниципальных служащих и урегулированию конфликта интересов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Проведение мониторинга работы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740" w:rsidRDefault="00FC7740" w:rsidP="009D5F4A">
            <w:pPr>
              <w:jc w:val="center"/>
            </w:pPr>
            <w:r>
              <w:t>Уполномоченный орган</w:t>
            </w:r>
          </w:p>
          <w:p w:rsidR="00FC7740" w:rsidRDefault="00FC7740" w:rsidP="009D5F4A">
            <w:pPr>
              <w:jc w:val="center"/>
            </w:pPr>
          </w:p>
          <w:p w:rsidR="00FC7740" w:rsidRDefault="00FC7740" w:rsidP="009D5F4A">
            <w:pPr>
              <w:jc w:val="center"/>
            </w:pPr>
          </w:p>
          <w:p w:rsidR="00FC7740" w:rsidRDefault="00FC7740" w:rsidP="009D5F4A">
            <w:pPr>
              <w:jc w:val="center"/>
            </w:pPr>
          </w:p>
          <w:p w:rsidR="00FC7740" w:rsidRDefault="00FC7740" w:rsidP="009D5F4A">
            <w:pPr>
              <w:jc w:val="center"/>
            </w:pP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jc w:val="center"/>
            </w:pPr>
            <w:r>
              <w:t xml:space="preserve">годы </w:t>
            </w:r>
          </w:p>
          <w:p w:rsidR="00FC7740" w:rsidRDefault="00FC7740" w:rsidP="009D5F4A">
            <w:pPr>
              <w:jc w:val="center"/>
            </w:pPr>
          </w:p>
          <w:p w:rsidR="00FC7740" w:rsidRDefault="00FC7740" w:rsidP="009D5F4A">
            <w:pPr>
              <w:jc w:val="center"/>
            </w:pPr>
          </w:p>
          <w:p w:rsidR="00FC7740" w:rsidRDefault="00FC7740" w:rsidP="009D5F4A">
            <w:pPr>
              <w:jc w:val="center"/>
            </w:pPr>
          </w:p>
          <w:p w:rsidR="00FC7740" w:rsidRDefault="00FC7740" w:rsidP="009D5F4A">
            <w:pPr>
              <w:jc w:val="center"/>
            </w:pPr>
          </w:p>
          <w:p w:rsidR="00FC7740" w:rsidRDefault="00FC7740" w:rsidP="009D5F4A">
            <w:pPr>
              <w:jc w:val="center"/>
            </w:pPr>
            <w:r>
              <w:t xml:space="preserve">1 раз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 квартал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740" w:rsidRDefault="00FC7740" w:rsidP="009D5F4A">
            <w:pPr>
              <w:jc w:val="center"/>
            </w:pPr>
            <w:r>
              <w:t>Обеспечение эффективности и результативности работы комиссий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3.3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Повышение квалификации муниципальных служащих по вопросам противодействия коррупции, а также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Повышение уровня образования муниципальных служащих в области законодательства о противодействии коррупции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3.4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в целях противодействия коррупции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Уполномоченный орган,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Соблюдение муниципальными служащими запретов и ограничений и исполнение обязанностей, установленных законодательством о противодействии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3.5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Осуществление контроля за реализацией требований </w:t>
            </w:r>
            <w:hyperlink r:id="rId7" w:history="1">
              <w:r>
                <w:rPr>
                  <w:rStyle w:val="a7"/>
                </w:rPr>
                <w:t>Федерального закона</w:t>
              </w:r>
            </w:hyperlink>
            <w:r>
              <w:t xml:space="preserve"> от 3 декабря  2012 года N 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Соблюдение лицами, замещающими </w:t>
            </w:r>
            <w:r>
              <w:lastRenderedPageBreak/>
              <w:t>муниципальные должности и муниципальными служащими законодательства о противодействии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3.6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Разработка методических рекомендаций по предупреждению коррупционных правонарушений на муниципальной службе, представлению сведений о расходах и осуществлению контроля за расходами, порядку проведения проверок в МО « Подгорновское»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Соблюдение муниципальными служащими законодательства о противодействии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3.7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Создание и пополнение базы данных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Устранение нарушений в соблюдении законодательства о противодействии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  <w:rPr>
                <w:b/>
              </w:rPr>
            </w:pPr>
            <w:r>
              <w:rPr>
                <w:b/>
              </w:rPr>
              <w:t xml:space="preserve">Антикоррупционное просвещение и пропаганда, повышение информационной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открытости органов местного самоуправления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4.1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Освещение в районных средствах массовой информации и размещение на официальном сайте органов местного самоуправления муниципального образования «Киясовский район» в сети "Интернет" результатов деятельности органов местного самоуправления  по вопросам противодействия коррупции, в том числе фактов привлечения </w:t>
            </w:r>
            <w:r>
              <w:lastRenderedPageBreak/>
              <w:t>должностных лиц к ответственности за совершение коррупционных правонарушений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Повышение уровня информированности населения о мерах, реализуемых органами местного самоуправления по противодействию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4.2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Организация размещения в средствах массовой информации аналитической, разъяснительной и иной информации о деятельности по противодействию коррупции, осуществляемой в МО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Редакция районной газеты «Знамя труда»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не реже 1 раза в полугодие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Формирование антикоррупционного сознания, нетерпимости по отношению к коррупционным проявлениям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Установление обратной связи с получателями муниципальных услуг, сотрудничество с институтами гражданского общества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5.1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Расширение сотрудничества с институтами гражданского общества в сфере противодействия коррупции, в том числе посредством информационно-телекоммуникационной сети "Интернет"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Активное участие представителей гражданского общества в реализации антикоррупционной политики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5.2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Проведение мониторинга общественного мнения об эффективности реализуемых в МО « Подгорновское» мер по противодействию коррупции, подготовка предложений по повышению эффективности реализации мер по противодействию коррупции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Подготовка предложений по повышению эффективности реализации мер по противодействию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5.3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Мониторинг публикаций в средствах массовой информации о фактах коррупции со стороны лиц, замещающих муниципальные должности и муниципальных служащих МО «Подгорновское»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Выявление информации, являющейся основанием для проведения проверки соблюдения лицами, замещающими муниципальные должности, и муниципальными служащими ограничений 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взаимодействия с органами местного самоуправления сельских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поселений по реализации на территории муниципальных образований мер по противодействию коррупции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6.1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Повышение квалификации муниципальных служащих по вопросам противодействия коррупции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Уполномоченный орган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Повышение профессионального уровня муниципальных служащих, в </w:t>
            </w:r>
            <w:r>
              <w:lastRenderedPageBreak/>
              <w:t xml:space="preserve">должностные обязанности которых входит участие в противодействии коррупции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4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Совершенствование организации деятельности Администрации муниципального образования в сфере закупок товаров, работ, услуг для обеспечения муниципальных нужд, управления и распоряжения муниципальным имуществом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7.1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Проведение мониторинга соблюдения требований </w:t>
            </w:r>
            <w:hyperlink r:id="rId8" w:history="1">
              <w:r>
                <w:rPr>
                  <w:rStyle w:val="a7"/>
                </w:rPr>
                <w:t>Федерального закона</w:t>
              </w:r>
            </w:hyperlink>
            <w:r>
              <w:t xml:space="preserve"> от 05.04.2013 N 44-ФЗ "О контрактной системе в сфере закупок товаров, работ, услуг для обеспечения муниципальных нужд"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Выявление и устранение нарушений при осуществлении контроля за соблюдением требований законодательства о контрактной системе в сфере закупок товаров, работ, услуг для обеспечения муниципальных нужд 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7.2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Подготовка информационно - аналитических материалов о выявленных нарушениях при осуществлении контроля за соблюдением требований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раз в полугодие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Устранение нарушений  законодательства о контрактной системе в сфере закупок товаров, работ, услуг для обеспечения муниципальных нужд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7.3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Подготовка проектов нормативных правовых актов органов местного самоуправления МО   «Подгорновское» в сфере управления и распоряжения имуществом, находящимся в собственности МО «Подгорновское», и земельных правоотношений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Совершенствование нормотворческой деятельности в сфере управления, распоряжения имуществом. находящимся в собственности МО «Подгорновское» и земельных правоотношений </w:t>
            </w:r>
          </w:p>
        </w:tc>
      </w:tr>
      <w:tr w:rsidR="00FC7740" w:rsidTr="009D5F4A">
        <w:trPr>
          <w:tblCellSpacing w:w="15" w:type="dxa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7.4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Осуществление контроля за использованием по назначению и сохранностью объектов собственности муниципального образования «Подгорновское»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Уполномоченный орган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jc w:val="center"/>
            </w:pPr>
            <w:r>
              <w:t xml:space="preserve">2019-2020 </w:t>
            </w:r>
          </w:p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годы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740" w:rsidRDefault="00FC7740" w:rsidP="009D5F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Отсутствие нарушений использования объектов собственности МО «Подгорновское». </w:t>
            </w:r>
          </w:p>
        </w:tc>
      </w:tr>
    </w:tbl>
    <w:p w:rsidR="00FC7740" w:rsidRDefault="00FC7740" w:rsidP="00FC7740">
      <w:pPr>
        <w:tabs>
          <w:tab w:val="left" w:pos="0"/>
          <w:tab w:val="left" w:pos="2977"/>
          <w:tab w:val="left" w:pos="4253"/>
        </w:tabs>
        <w:ind w:right="-109"/>
        <w:jc w:val="center"/>
        <w:rPr>
          <w:sz w:val="26"/>
          <w:szCs w:val="26"/>
        </w:rPr>
      </w:pPr>
    </w:p>
    <w:p w:rsidR="00FC7740" w:rsidRDefault="00FC7740" w:rsidP="00FC7740">
      <w:pPr>
        <w:tabs>
          <w:tab w:val="left" w:pos="0"/>
          <w:tab w:val="left" w:pos="2977"/>
          <w:tab w:val="left" w:pos="4253"/>
        </w:tabs>
        <w:ind w:right="-109"/>
        <w:jc w:val="center"/>
        <w:rPr>
          <w:sz w:val="26"/>
          <w:szCs w:val="26"/>
        </w:rPr>
      </w:pPr>
    </w:p>
    <w:p w:rsidR="00FC7740" w:rsidRDefault="00FC7740" w:rsidP="00FC7740">
      <w:pPr>
        <w:tabs>
          <w:tab w:val="left" w:pos="0"/>
          <w:tab w:val="left" w:pos="2977"/>
          <w:tab w:val="left" w:pos="4253"/>
        </w:tabs>
        <w:ind w:right="-109"/>
        <w:jc w:val="center"/>
        <w:rPr>
          <w:sz w:val="26"/>
          <w:szCs w:val="26"/>
        </w:rPr>
      </w:pPr>
    </w:p>
    <w:p w:rsidR="00FC7740" w:rsidRDefault="00FC7740" w:rsidP="00FC7740">
      <w:pPr>
        <w:tabs>
          <w:tab w:val="left" w:pos="0"/>
          <w:tab w:val="left" w:pos="2977"/>
          <w:tab w:val="left" w:pos="4253"/>
        </w:tabs>
        <w:ind w:right="-1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FC7740" w:rsidRDefault="00FC7740" w:rsidP="00FC7740"/>
    <w:p w:rsidR="00FC7740" w:rsidRPr="003432F0" w:rsidRDefault="00FC7740" w:rsidP="00FC7740"/>
    <w:p w:rsidR="00FC7740" w:rsidRPr="003432F0" w:rsidRDefault="00FC7740" w:rsidP="00FC7740"/>
    <w:p w:rsidR="00FC7740" w:rsidRPr="003432F0" w:rsidRDefault="00FC7740" w:rsidP="00FC7740"/>
    <w:p w:rsidR="00FC7740" w:rsidRPr="003432F0" w:rsidRDefault="00FC7740" w:rsidP="00FC7740"/>
    <w:p w:rsidR="00FC7740" w:rsidRPr="003432F0" w:rsidRDefault="00FC7740" w:rsidP="00FC7740"/>
    <w:p w:rsidR="00FC7740" w:rsidRDefault="00FC7740" w:rsidP="00FC7740"/>
    <w:p w:rsidR="00FC7740" w:rsidRDefault="00FC7740" w:rsidP="00FC7740"/>
    <w:p w:rsidR="00FC7740" w:rsidRDefault="00FC7740" w:rsidP="00FC7740"/>
    <w:p w:rsidR="00FC7740" w:rsidRDefault="00FC7740" w:rsidP="00FC7740"/>
    <w:p w:rsidR="00D05041" w:rsidRDefault="00D05041">
      <w:bookmarkStart w:id="0" w:name="_GoBack"/>
      <w:bookmarkEnd w:id="0"/>
    </w:p>
    <w:sectPr w:rsidR="00D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8"/>
    <w:rsid w:val="007C6248"/>
    <w:rsid w:val="00D05041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740"/>
    <w:pPr>
      <w:keepNext/>
      <w:ind w:firstLine="567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C7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7740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FC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C7740"/>
    <w:pPr>
      <w:ind w:right="4677"/>
    </w:pPr>
    <w:rPr>
      <w:noProof w:val="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C77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C7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740"/>
    <w:pPr>
      <w:keepNext/>
      <w:ind w:firstLine="567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C7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7740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FC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C7740"/>
    <w:pPr>
      <w:ind w:right="4677"/>
    </w:pPr>
    <w:rPr>
      <w:noProof w:val="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C77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C7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00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5765360/" TargetMode="External"/><Relationship Id="rId5" Type="http://schemas.openxmlformats.org/officeDocument/2006/relationships/hyperlink" Target="http://base.garant.ru/1216420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11785</Characters>
  <Application>Microsoft Office Word</Application>
  <DocSecurity>0</DocSecurity>
  <Lines>98</Lines>
  <Paragraphs>27</Paragraphs>
  <ScaleCrop>false</ScaleCrop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2019-03-04T07:51:00Z</dcterms:created>
  <dcterms:modified xsi:type="dcterms:W3CDTF">2019-03-04T07:52:00Z</dcterms:modified>
</cp:coreProperties>
</file>