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E4" w:rsidRPr="00B0489A" w:rsidRDefault="00C133E4" w:rsidP="006D4CF6">
      <w:pPr>
        <w:pStyle w:val="a5"/>
        <w:jc w:val="center"/>
        <w:rPr>
          <w:rStyle w:val="FontStyle17"/>
        </w:rPr>
      </w:pPr>
      <w:r w:rsidRPr="00B0489A">
        <w:rPr>
          <w:rStyle w:val="FontStyle17"/>
        </w:rPr>
        <w:t>Доклад</w:t>
      </w:r>
    </w:p>
    <w:p w:rsidR="00A03047" w:rsidRPr="00B0489A" w:rsidRDefault="00C133E4" w:rsidP="006D4CF6">
      <w:pPr>
        <w:pStyle w:val="a5"/>
        <w:jc w:val="center"/>
        <w:rPr>
          <w:rStyle w:val="FontStyle17"/>
        </w:rPr>
      </w:pPr>
      <w:r w:rsidRPr="00B0489A">
        <w:rPr>
          <w:rStyle w:val="FontStyle17"/>
        </w:rPr>
        <w:t>о состоянии и развитии конкуренции на территории</w:t>
      </w:r>
    </w:p>
    <w:p w:rsidR="00C133E4" w:rsidRPr="00B0489A" w:rsidRDefault="00A03047" w:rsidP="006D4CF6">
      <w:pPr>
        <w:pStyle w:val="a5"/>
        <w:jc w:val="center"/>
        <w:rPr>
          <w:rStyle w:val="FontStyle17"/>
        </w:rPr>
      </w:pPr>
      <w:r w:rsidRPr="00B0489A">
        <w:rPr>
          <w:rStyle w:val="FontStyle17"/>
        </w:rPr>
        <w:t xml:space="preserve">муниципального </w:t>
      </w:r>
      <w:r w:rsidR="00C133E4" w:rsidRPr="00B0489A">
        <w:rPr>
          <w:rStyle w:val="FontStyle17"/>
        </w:rPr>
        <w:t>образования «</w:t>
      </w:r>
      <w:r w:rsidRPr="00B0489A">
        <w:rPr>
          <w:rStyle w:val="FontStyle17"/>
        </w:rPr>
        <w:t xml:space="preserve">Киясовский район» </w:t>
      </w:r>
      <w:r w:rsidR="003F51AF">
        <w:rPr>
          <w:rStyle w:val="FontStyle17"/>
        </w:rPr>
        <w:t xml:space="preserve">в </w:t>
      </w:r>
      <w:r w:rsidR="00C133E4" w:rsidRPr="00B0489A">
        <w:rPr>
          <w:rStyle w:val="FontStyle17"/>
        </w:rPr>
        <w:t>2018 году</w:t>
      </w:r>
    </w:p>
    <w:p w:rsidR="00C133E4" w:rsidRPr="00B0489A" w:rsidRDefault="00C133E4" w:rsidP="00B0489A">
      <w:pPr>
        <w:pStyle w:val="Style4"/>
        <w:widowControl/>
        <w:spacing w:line="276" w:lineRule="auto"/>
        <w:ind w:firstLine="0"/>
        <w:rPr>
          <w:sz w:val="20"/>
          <w:szCs w:val="20"/>
        </w:rPr>
      </w:pPr>
    </w:p>
    <w:p w:rsidR="00C133E4" w:rsidRPr="00B0489A" w:rsidRDefault="00C133E4" w:rsidP="00B0489A">
      <w:pPr>
        <w:pStyle w:val="Style4"/>
        <w:widowControl/>
        <w:spacing w:before="139" w:line="276" w:lineRule="auto"/>
        <w:rPr>
          <w:rStyle w:val="FontStyle18"/>
        </w:rPr>
      </w:pPr>
      <w:r w:rsidRPr="00B0489A">
        <w:rPr>
          <w:rStyle w:val="FontStyle18"/>
        </w:rPr>
        <w:t>В ноябре 2016 года Главой муниципального образования «Киясовский район» и Министерством экономики Удмуртской Республики заключено Соглашение о внедрении  Стандарта развития конкуренции в субъектах Российской Федерации. Предметом данного Соглашения является взаимодействие Сторон в целях создания благоприятных условий для развития конкуренции на территории муниципального образования и Удмуртской Республики на основе принципов и положений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№1738-р (далее – Стандарт).</w:t>
      </w:r>
    </w:p>
    <w:p w:rsidR="00C133E4" w:rsidRPr="00B0489A" w:rsidRDefault="00C133E4" w:rsidP="00B0489A">
      <w:pPr>
        <w:pStyle w:val="Style4"/>
        <w:widowControl/>
        <w:spacing w:line="276" w:lineRule="auto"/>
        <w:ind w:left="5" w:right="10" w:firstLine="701"/>
        <w:rPr>
          <w:rStyle w:val="FontStyle18"/>
        </w:rPr>
      </w:pPr>
      <w:r w:rsidRPr="00B0489A">
        <w:rPr>
          <w:rStyle w:val="FontStyle18"/>
        </w:rPr>
        <w:t>В целях внедрения Стандарта развития конкуренции на территории муниципального образования «Киясовский район» были разработаны следующие муниципальные нормативно - правовые акты:</w:t>
      </w:r>
    </w:p>
    <w:p w:rsidR="00C133E4" w:rsidRPr="00B0489A" w:rsidRDefault="00C133E4" w:rsidP="00B0489A">
      <w:pPr>
        <w:pStyle w:val="Style5"/>
        <w:widowControl/>
        <w:numPr>
          <w:ilvl w:val="0"/>
          <w:numId w:val="1"/>
        </w:numPr>
        <w:tabs>
          <w:tab w:val="left" w:pos="946"/>
        </w:tabs>
        <w:spacing w:line="276" w:lineRule="auto"/>
        <w:rPr>
          <w:rStyle w:val="FontStyle18"/>
        </w:rPr>
      </w:pPr>
      <w:r w:rsidRPr="00B0489A">
        <w:rPr>
          <w:rStyle w:val="FontStyle18"/>
        </w:rPr>
        <w:t>распоряжение Администрации муниципального образования «Киясовский район» от 27.01.2017 года № 19, которым определены ответственное лицо за разработку и реализацию мер по содействию развитию конкуренции в МО «Киясовский район» (заместитель главы Администрации по экономическому развитию и муниципальной собственности) и уполномоченный орган местного самоуправления (отдел экономического развития);</w:t>
      </w:r>
    </w:p>
    <w:p w:rsidR="00C133E4" w:rsidRPr="00B0489A" w:rsidRDefault="00C133E4" w:rsidP="00B0489A">
      <w:pPr>
        <w:pStyle w:val="Style5"/>
        <w:widowControl/>
        <w:numPr>
          <w:ilvl w:val="0"/>
          <w:numId w:val="1"/>
        </w:numPr>
        <w:tabs>
          <w:tab w:val="left" w:pos="946"/>
        </w:tabs>
        <w:spacing w:before="5" w:line="276" w:lineRule="auto"/>
        <w:ind w:right="5"/>
        <w:rPr>
          <w:rStyle w:val="FontStyle18"/>
        </w:rPr>
      </w:pPr>
      <w:r w:rsidRPr="00B0489A">
        <w:rPr>
          <w:rStyle w:val="FontStyle18"/>
        </w:rPr>
        <w:t>постановление Администрации муниципального образования «Киясовский район» от 23.03.2017 года №170 «Об утверждении Плана мероприятий («дорожной карты») по внедрению Стандарта развития конкуренции на территории муниципального образования «Киясовский район».</w:t>
      </w:r>
    </w:p>
    <w:p w:rsidR="00C133E4" w:rsidRPr="00B0489A" w:rsidRDefault="00C133E4" w:rsidP="00B0489A">
      <w:pPr>
        <w:pStyle w:val="Style4"/>
        <w:widowControl/>
        <w:spacing w:line="276" w:lineRule="auto"/>
        <w:ind w:left="5" w:right="10" w:firstLine="710"/>
        <w:rPr>
          <w:rStyle w:val="FontStyle18"/>
        </w:rPr>
      </w:pPr>
      <w:r w:rsidRPr="00B0489A">
        <w:rPr>
          <w:rStyle w:val="FontStyle18"/>
        </w:rPr>
        <w:t>На официальном сайте муниципального образования «Киясовский район» создан раздел «Внедрение Стандарта развития конкуренции» по освещению деятельности в части развития конкуренции, а также обеспечен выход с созданного раздела на раздел «Стандарт развития конкуренции» официального сайта Министерства экономики Удмуртской Республики.</w:t>
      </w:r>
    </w:p>
    <w:p w:rsidR="007855C2" w:rsidRPr="00B0489A" w:rsidRDefault="00C133E4" w:rsidP="00B0489A">
      <w:pPr>
        <w:pStyle w:val="Style4"/>
        <w:widowControl/>
        <w:spacing w:line="276" w:lineRule="auto"/>
        <w:ind w:left="5" w:firstLine="701"/>
        <w:rPr>
          <w:rStyle w:val="FontStyle18"/>
        </w:rPr>
      </w:pPr>
      <w:r w:rsidRPr="00B0489A">
        <w:rPr>
          <w:rStyle w:val="FontStyle18"/>
        </w:rPr>
        <w:t xml:space="preserve">В </w:t>
      </w:r>
      <w:r w:rsidR="00A03047" w:rsidRPr="00B0489A">
        <w:rPr>
          <w:rStyle w:val="FontStyle18"/>
        </w:rPr>
        <w:t>ноябре</w:t>
      </w:r>
      <w:r w:rsidRPr="00B0489A">
        <w:rPr>
          <w:rStyle w:val="FontStyle18"/>
        </w:rPr>
        <w:t xml:space="preserve"> 2016 года </w:t>
      </w:r>
      <w:r w:rsidR="00A03047" w:rsidRPr="00B0489A">
        <w:rPr>
          <w:rStyle w:val="FontStyle18"/>
        </w:rPr>
        <w:t xml:space="preserve">16 </w:t>
      </w:r>
      <w:r w:rsidRPr="00B0489A">
        <w:rPr>
          <w:rStyle w:val="FontStyle18"/>
        </w:rPr>
        <w:t>специалист</w:t>
      </w:r>
      <w:r w:rsidR="00A03047" w:rsidRPr="00B0489A">
        <w:rPr>
          <w:rStyle w:val="FontStyle18"/>
        </w:rPr>
        <w:t xml:space="preserve">оворганов местного самоуправления </w:t>
      </w:r>
      <w:r w:rsidRPr="00B0489A">
        <w:rPr>
          <w:rStyle w:val="FontStyle18"/>
        </w:rPr>
        <w:t>муниципального образования «</w:t>
      </w:r>
      <w:r w:rsidR="00A03047" w:rsidRPr="00B0489A">
        <w:rPr>
          <w:rStyle w:val="FontStyle18"/>
        </w:rPr>
        <w:t>Киясовский</w:t>
      </w:r>
      <w:r w:rsidRPr="00B0489A">
        <w:rPr>
          <w:rStyle w:val="FontStyle18"/>
        </w:rPr>
        <w:t xml:space="preserve"> район» про</w:t>
      </w:r>
      <w:r w:rsidR="004F35AB" w:rsidRPr="00B0489A">
        <w:rPr>
          <w:rStyle w:val="FontStyle18"/>
        </w:rPr>
        <w:t>шли</w:t>
      </w:r>
      <w:r w:rsidRPr="00B0489A">
        <w:rPr>
          <w:rStyle w:val="FontStyle18"/>
        </w:rPr>
        <w:t>обучение по основам внедрения Стандарта развития конкуренции в субъектах Российской Федерации, организованного Министерством экономик</w:t>
      </w:r>
      <w:r w:rsidR="004F35AB" w:rsidRPr="00B0489A">
        <w:rPr>
          <w:rStyle w:val="FontStyle18"/>
        </w:rPr>
        <w:t>и</w:t>
      </w:r>
      <w:r w:rsidRPr="00B0489A">
        <w:rPr>
          <w:rStyle w:val="FontStyle18"/>
        </w:rPr>
        <w:t xml:space="preserve"> У</w:t>
      </w:r>
      <w:r w:rsidR="004F35AB" w:rsidRPr="00B0489A">
        <w:rPr>
          <w:rStyle w:val="FontStyle18"/>
        </w:rPr>
        <w:t>Р</w:t>
      </w:r>
      <w:r w:rsidRPr="00B0489A">
        <w:rPr>
          <w:rStyle w:val="FontStyle18"/>
        </w:rPr>
        <w:t>.</w:t>
      </w:r>
      <w:r w:rsidR="004F35AB" w:rsidRPr="00B0489A">
        <w:rPr>
          <w:rStyle w:val="FontStyle18"/>
        </w:rPr>
        <w:t xml:space="preserve"> В течение 2018 года 2 специалиста Администрации района приняли участие в 3-х обучающих мероприятиях по вопросам содействия конкуренции, организованных уполномоченным органом (Министерством экономики УР). </w:t>
      </w:r>
    </w:p>
    <w:p w:rsidR="005F03F6" w:rsidRPr="00B0489A" w:rsidRDefault="005F03F6" w:rsidP="00B0489A">
      <w:pPr>
        <w:pStyle w:val="Style4"/>
        <w:widowControl/>
        <w:spacing w:line="276" w:lineRule="auto"/>
        <w:ind w:left="706" w:firstLine="0"/>
        <w:rPr>
          <w:rStyle w:val="FontStyle18"/>
        </w:rPr>
      </w:pPr>
      <w:r w:rsidRPr="00B0489A">
        <w:rPr>
          <w:rStyle w:val="FontStyle18"/>
        </w:rPr>
        <w:t>Мониторинг состояния конкурентной среды в Киясовском районе в 2018 году.</w:t>
      </w:r>
    </w:p>
    <w:p w:rsidR="00380057" w:rsidRPr="00B0489A" w:rsidRDefault="00380057" w:rsidP="00B0489A">
      <w:pPr>
        <w:spacing w:after="0"/>
        <w:ind w:firstLine="567"/>
        <w:jc w:val="both"/>
        <w:rPr>
          <w:rStyle w:val="FontStyle18"/>
        </w:rPr>
      </w:pPr>
      <w:r w:rsidRPr="00B0489A">
        <w:rPr>
          <w:rStyle w:val="FontStyle18"/>
        </w:rPr>
        <w:t>По инициативе Минэкономики УР в октябре-ноябре 2018 года п</w:t>
      </w:r>
      <w:r w:rsidR="00C133E4" w:rsidRPr="00B0489A">
        <w:rPr>
          <w:rStyle w:val="FontStyle18"/>
        </w:rPr>
        <w:t>ров</w:t>
      </w:r>
      <w:r w:rsidRPr="00B0489A">
        <w:rPr>
          <w:rStyle w:val="FontStyle18"/>
        </w:rPr>
        <w:t>одился</w:t>
      </w:r>
      <w:r w:rsidR="00B30F2D" w:rsidRPr="00B0489A">
        <w:rPr>
          <w:rStyle w:val="FontStyle18"/>
        </w:rPr>
        <w:t>ежегодный мониторинг«</w:t>
      </w:r>
      <w:r w:rsidR="00B30F2D" w:rsidRPr="00B0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и анализ общественного мнения потребителей о качестве товаров, работ и услуг, состоянии ценовой конкуренции на товарных рынках Удмуртской Республики и субъектов предпринимательской деятельности о наличии (отсутствии) административных барьеров и оценке состояния конкурентной среды по итогам 2018года». </w:t>
      </w:r>
      <w:r w:rsidRPr="00B0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Анкеты для населения размещались  на </w:t>
      </w:r>
      <w:r w:rsidRPr="00B048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официальном сайте Киясовского района. </w:t>
      </w:r>
      <w:r w:rsidR="00C133E4" w:rsidRPr="00B0489A">
        <w:rPr>
          <w:rStyle w:val="FontStyle18"/>
        </w:rPr>
        <w:t xml:space="preserve">Результаты мониторинга </w:t>
      </w:r>
      <w:proofErr w:type="gramStart"/>
      <w:r w:rsidR="00C133E4" w:rsidRPr="00B0489A">
        <w:rPr>
          <w:rStyle w:val="FontStyle18"/>
        </w:rPr>
        <w:t xml:space="preserve">в целом по состоянию развития конкуренции в Удмуртской Республике размещены на официальном сайте Министерства </w:t>
      </w:r>
      <w:r w:rsidR="00B30F2D" w:rsidRPr="00B0489A">
        <w:rPr>
          <w:rStyle w:val="FontStyle18"/>
        </w:rPr>
        <w:t>экономики Удмуртской Республики по адресу</w:t>
      </w:r>
      <w:proofErr w:type="gramEnd"/>
      <w:r w:rsidR="00B30F2D" w:rsidRPr="00B0489A">
        <w:rPr>
          <w:rStyle w:val="FontStyle18"/>
        </w:rPr>
        <w:t xml:space="preserve">: </w:t>
      </w:r>
      <w:hyperlink r:id="rId6" w:history="1">
        <w:r w:rsidRPr="00B0489A">
          <w:rPr>
            <w:rStyle w:val="a3"/>
            <w:rFonts w:ascii="Times New Roman" w:hAnsi="Times New Roman" w:cs="Times New Roman"/>
            <w:sz w:val="26"/>
            <w:szCs w:val="26"/>
          </w:rPr>
          <w:t>http://economy.udmurt.ru/prioriteti/konkur/standard/monitoring.php</w:t>
        </w:r>
      </w:hyperlink>
      <w:r w:rsidRPr="00B0489A">
        <w:rPr>
          <w:rStyle w:val="FontStyle18"/>
        </w:rPr>
        <w:t>.</w:t>
      </w:r>
    </w:p>
    <w:p w:rsidR="005F03F6" w:rsidRPr="00B0489A" w:rsidRDefault="005F03F6" w:rsidP="00B0489A">
      <w:pPr>
        <w:spacing w:after="0"/>
        <w:ind w:firstLine="567"/>
        <w:jc w:val="both"/>
        <w:rPr>
          <w:rStyle w:val="FontStyle18"/>
        </w:rPr>
      </w:pPr>
      <w:r w:rsidRPr="00B0489A">
        <w:rPr>
          <w:rStyle w:val="FontStyle18"/>
        </w:rPr>
        <w:t xml:space="preserve">В мониторинге </w:t>
      </w:r>
      <w:r w:rsidR="007855C2" w:rsidRPr="00B0489A">
        <w:rPr>
          <w:rStyle w:val="FontStyle18"/>
        </w:rPr>
        <w:t xml:space="preserve">с района </w:t>
      </w:r>
      <w:r w:rsidRPr="00B0489A">
        <w:rPr>
          <w:rStyle w:val="FontStyle18"/>
        </w:rPr>
        <w:t xml:space="preserve">приняли участие </w:t>
      </w:r>
      <w:r w:rsidR="007855C2" w:rsidRPr="00B0489A">
        <w:rPr>
          <w:rStyle w:val="FontStyle18"/>
        </w:rPr>
        <w:t>17</w:t>
      </w:r>
      <w:r w:rsidRPr="00B0489A">
        <w:rPr>
          <w:rStyle w:val="FontStyle18"/>
        </w:rPr>
        <w:t xml:space="preserve"> потребителей услуг</w:t>
      </w:r>
      <w:r w:rsidR="007855C2" w:rsidRPr="00B0489A">
        <w:rPr>
          <w:rStyle w:val="FontStyle18"/>
        </w:rPr>
        <w:t>,</w:t>
      </w:r>
      <w:r w:rsidRPr="00B0489A">
        <w:rPr>
          <w:rStyle w:val="FontStyle18"/>
        </w:rPr>
        <w:t xml:space="preserve"> товаров</w:t>
      </w:r>
      <w:r w:rsidR="007855C2" w:rsidRPr="00B0489A">
        <w:rPr>
          <w:rStyle w:val="FontStyle18"/>
        </w:rPr>
        <w:t xml:space="preserve"> и</w:t>
      </w:r>
      <w:r w:rsidRPr="00B0489A">
        <w:rPr>
          <w:rStyle w:val="FontStyle18"/>
        </w:rPr>
        <w:t xml:space="preserve"> представител</w:t>
      </w:r>
      <w:r w:rsidR="007855C2" w:rsidRPr="00B0489A">
        <w:rPr>
          <w:rStyle w:val="FontStyle18"/>
        </w:rPr>
        <w:t xml:space="preserve">ей </w:t>
      </w:r>
      <w:r w:rsidRPr="00B0489A">
        <w:rPr>
          <w:rStyle w:val="FontStyle18"/>
        </w:rPr>
        <w:t>бизнеса.</w:t>
      </w:r>
    </w:p>
    <w:p w:rsidR="00615F5F" w:rsidRPr="00B0489A" w:rsidRDefault="00C133E4" w:rsidP="00B0489A">
      <w:pPr>
        <w:pStyle w:val="Style4"/>
        <w:widowControl/>
        <w:spacing w:before="53" w:line="276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По итогам 201</w:t>
      </w:r>
      <w:r w:rsidR="00C728E9" w:rsidRPr="00B0489A">
        <w:rPr>
          <w:rStyle w:val="FontStyle18"/>
        </w:rPr>
        <w:t>8</w:t>
      </w:r>
      <w:r w:rsidRPr="00B0489A">
        <w:rPr>
          <w:rStyle w:val="FontStyle18"/>
        </w:rPr>
        <w:t>г. на территории муниципального образования «</w:t>
      </w:r>
      <w:r w:rsidR="00C728E9" w:rsidRPr="00B0489A">
        <w:rPr>
          <w:rStyle w:val="FontStyle18"/>
        </w:rPr>
        <w:t>Киясовский</w:t>
      </w:r>
      <w:r w:rsidRPr="00B0489A">
        <w:rPr>
          <w:rStyle w:val="FontStyle18"/>
        </w:rPr>
        <w:t xml:space="preserve"> район» осуществляли деятельность </w:t>
      </w:r>
      <w:r w:rsidR="00615F5F" w:rsidRPr="00B0489A">
        <w:rPr>
          <w:rStyle w:val="FontStyle18"/>
        </w:rPr>
        <w:t>95 предприятий (организаций) всех форм собственности, в т.ч. по ОКВЭД</w:t>
      </w:r>
      <w:proofErr w:type="gramStart"/>
      <w:r w:rsidR="00615F5F" w:rsidRPr="00B0489A">
        <w:rPr>
          <w:rStyle w:val="FontStyle18"/>
        </w:rPr>
        <w:t>2</w:t>
      </w:r>
      <w:proofErr w:type="gramEnd"/>
      <w:r w:rsidR="00615F5F" w:rsidRPr="00B0489A">
        <w:rPr>
          <w:rStyle w:val="FontStyle18"/>
        </w:rPr>
        <w:t>:</w:t>
      </w:r>
    </w:p>
    <w:p w:rsidR="00615F5F" w:rsidRPr="00B0489A" w:rsidRDefault="00615F5F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 xml:space="preserve">- сельское, лесное хозяйство, охота и рыбоводство – 7 </w:t>
      </w:r>
      <w:proofErr w:type="spellStart"/>
      <w:proofErr w:type="gramStart"/>
      <w:r w:rsidRPr="00B0489A">
        <w:rPr>
          <w:rStyle w:val="FontStyle18"/>
        </w:rPr>
        <w:t>ед</w:t>
      </w:r>
      <w:proofErr w:type="spellEnd"/>
      <w:proofErr w:type="gramEnd"/>
      <w:r w:rsidRPr="00B0489A">
        <w:rPr>
          <w:rStyle w:val="FontStyle18"/>
        </w:rPr>
        <w:t>,</w:t>
      </w:r>
    </w:p>
    <w:p w:rsidR="00615F5F" w:rsidRPr="00B0489A" w:rsidRDefault="00615F5F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 xml:space="preserve">- добыча полезных ископаемых – 0 ед., </w:t>
      </w:r>
    </w:p>
    <w:p w:rsidR="00615F5F" w:rsidRPr="00B0489A" w:rsidRDefault="00615F5F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 xml:space="preserve">- </w:t>
      </w:r>
      <w:r w:rsidR="00461531" w:rsidRPr="00B0489A">
        <w:rPr>
          <w:rStyle w:val="FontStyle18"/>
        </w:rPr>
        <w:t>обрабатывающие производства – 6 ед.,</w:t>
      </w:r>
    </w:p>
    <w:p w:rsidR="00461531" w:rsidRPr="00B0489A" w:rsidRDefault="00461531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обеспечение электричеством, газом и паром – 3 ед.,</w:t>
      </w:r>
    </w:p>
    <w:p w:rsidR="00461531" w:rsidRPr="00B0489A" w:rsidRDefault="00461531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водоснабжение, водоотведение, организация сбора и утилизация отходов – 0 ед.,</w:t>
      </w:r>
    </w:p>
    <w:p w:rsidR="00461531" w:rsidRPr="00B0489A" w:rsidRDefault="00461531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строительство – 1 ед.,</w:t>
      </w:r>
    </w:p>
    <w:p w:rsidR="00461531" w:rsidRPr="00B0489A" w:rsidRDefault="00461531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 xml:space="preserve">- торговля оптовая и розничная, ремонт автотранспортных средств – 9 ед., </w:t>
      </w:r>
    </w:p>
    <w:p w:rsidR="00461531" w:rsidRPr="00B0489A" w:rsidRDefault="00461531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транспортировка и хранение – 1 ед.,</w:t>
      </w:r>
    </w:p>
    <w:p w:rsidR="00461531" w:rsidRPr="00B0489A" w:rsidRDefault="00461531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в области информатизации и связи – 1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финансовая и страховая – 1 ел</w:t>
      </w:r>
      <w:proofErr w:type="gramStart"/>
      <w:r w:rsidRPr="00B0489A">
        <w:rPr>
          <w:rStyle w:val="FontStyle18"/>
        </w:rPr>
        <w:t>.,</w:t>
      </w:r>
      <w:proofErr w:type="gramEnd"/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с недвижимым имуществом – 0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профессиональная, научная и техническая – 5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 xml:space="preserve">- деятельность административная и </w:t>
      </w:r>
      <w:proofErr w:type="gramStart"/>
      <w:r w:rsidRPr="00B0489A">
        <w:rPr>
          <w:rStyle w:val="FontStyle18"/>
        </w:rPr>
        <w:t>сопутствующие</w:t>
      </w:r>
      <w:proofErr w:type="gramEnd"/>
      <w:r w:rsidRPr="00B0489A">
        <w:rPr>
          <w:rStyle w:val="FontStyle18"/>
        </w:rPr>
        <w:t xml:space="preserve"> дополнительные – 2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государственное управление и обеспечение военной безопасности, социальное обеспечение – 16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образование – 26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в области здравоохранения и социальных услуг – 5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в области культуры, спорта, организации досуга и развлечений – 6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предоставление прочих видов услуг – 6 ед.,</w:t>
      </w:r>
    </w:p>
    <w:p w:rsidR="00E63C46" w:rsidRPr="00B0489A" w:rsidRDefault="00E63C46" w:rsidP="00B0489A">
      <w:pPr>
        <w:pStyle w:val="Style4"/>
        <w:widowControl/>
        <w:spacing w:before="53" w:line="240" w:lineRule="auto"/>
        <w:ind w:right="14" w:firstLine="567"/>
        <w:rPr>
          <w:rStyle w:val="FontStyle18"/>
        </w:rPr>
      </w:pPr>
      <w:r w:rsidRPr="00B0489A">
        <w:rPr>
          <w:rStyle w:val="FontStyle18"/>
        </w:rPr>
        <w:t>- деятельность домашних хозяйств, как работодателей – 0 ед.</w:t>
      </w:r>
    </w:p>
    <w:p w:rsidR="00C133E4" w:rsidRPr="00B0489A" w:rsidRDefault="00E63C46" w:rsidP="00B0489A">
      <w:pPr>
        <w:pStyle w:val="Style4"/>
        <w:widowControl/>
        <w:spacing w:before="53" w:line="276" w:lineRule="auto"/>
        <w:ind w:right="14" w:firstLine="0"/>
        <w:rPr>
          <w:rStyle w:val="FontStyle18"/>
        </w:rPr>
      </w:pPr>
      <w:r w:rsidRPr="00B0489A">
        <w:rPr>
          <w:rStyle w:val="FontStyle18"/>
        </w:rPr>
        <w:t xml:space="preserve">На 1.01.2019 года зарегистрировано на территории района </w:t>
      </w:r>
      <w:r w:rsidR="00C728E9" w:rsidRPr="00B0489A">
        <w:rPr>
          <w:rStyle w:val="FontStyle18"/>
        </w:rPr>
        <w:t>137</w:t>
      </w:r>
      <w:r w:rsidR="00C133E4" w:rsidRPr="00B0489A">
        <w:rPr>
          <w:rStyle w:val="FontStyle18"/>
        </w:rPr>
        <w:t xml:space="preserve"> индивидуальных предпринимател</w:t>
      </w:r>
      <w:r w:rsidR="00C728E9" w:rsidRPr="00B0489A">
        <w:rPr>
          <w:rStyle w:val="FontStyle18"/>
        </w:rPr>
        <w:t>ей</w:t>
      </w:r>
      <w:r w:rsidR="00C133E4" w:rsidRPr="00B0489A">
        <w:rPr>
          <w:rStyle w:val="FontStyle18"/>
        </w:rPr>
        <w:t>.</w:t>
      </w:r>
    </w:p>
    <w:p w:rsidR="004D68CB" w:rsidRPr="00B0489A" w:rsidRDefault="00C133E4" w:rsidP="00B0489A">
      <w:pPr>
        <w:pStyle w:val="Style4"/>
        <w:widowControl/>
        <w:spacing w:line="276" w:lineRule="auto"/>
        <w:ind w:firstLine="696"/>
        <w:rPr>
          <w:sz w:val="26"/>
          <w:szCs w:val="26"/>
        </w:rPr>
      </w:pPr>
      <w:r w:rsidRPr="00B0489A">
        <w:rPr>
          <w:rStyle w:val="FontStyle18"/>
        </w:rPr>
        <w:t>Наибольшее количество индиви</w:t>
      </w:r>
      <w:r w:rsidR="004D68CB" w:rsidRPr="00B0489A">
        <w:rPr>
          <w:rStyle w:val="FontStyle18"/>
        </w:rPr>
        <w:t>дуальных предпринимателей в 2018</w:t>
      </w:r>
      <w:r w:rsidRPr="00B0489A">
        <w:rPr>
          <w:rStyle w:val="FontStyle18"/>
        </w:rPr>
        <w:t xml:space="preserve"> году осуществляли свою деятельность в сфере </w:t>
      </w:r>
      <w:r w:rsidR="004D68CB" w:rsidRPr="00B0489A">
        <w:rPr>
          <w:rStyle w:val="FontStyle18"/>
        </w:rPr>
        <w:t xml:space="preserve">бытовых и прочих </w:t>
      </w:r>
      <w:r w:rsidRPr="00B0489A">
        <w:rPr>
          <w:rStyle w:val="FontStyle18"/>
        </w:rPr>
        <w:t>услуг (</w:t>
      </w:r>
      <w:r w:rsidR="004D68CB" w:rsidRPr="00B0489A">
        <w:rPr>
          <w:rStyle w:val="FontStyle18"/>
        </w:rPr>
        <w:t>2</w:t>
      </w:r>
      <w:r w:rsidRPr="00B0489A">
        <w:rPr>
          <w:rStyle w:val="FontStyle18"/>
        </w:rPr>
        <w:t>5%) и розничной торговли (</w:t>
      </w:r>
      <w:r w:rsidR="004D68CB" w:rsidRPr="00B0489A">
        <w:rPr>
          <w:rStyle w:val="FontStyle18"/>
        </w:rPr>
        <w:t>24</w:t>
      </w:r>
      <w:r w:rsidRPr="00B0489A">
        <w:rPr>
          <w:rStyle w:val="FontStyle18"/>
        </w:rPr>
        <w:t xml:space="preserve">%); на долю сельского хозяйства пришлось </w:t>
      </w:r>
      <w:r w:rsidR="004D68CB" w:rsidRPr="00B0489A">
        <w:rPr>
          <w:rStyle w:val="FontStyle18"/>
        </w:rPr>
        <w:t>14</w:t>
      </w:r>
      <w:r w:rsidRPr="00B0489A">
        <w:rPr>
          <w:rStyle w:val="FontStyle18"/>
        </w:rPr>
        <w:t xml:space="preserve">% и </w:t>
      </w:r>
      <w:r w:rsidR="004D68CB" w:rsidRPr="00B0489A">
        <w:rPr>
          <w:sz w:val="26"/>
          <w:szCs w:val="26"/>
        </w:rPr>
        <w:t xml:space="preserve">в сфере оказанияуслуг по ремонту автотранспортных средств и </w:t>
      </w:r>
      <w:proofErr w:type="spellStart"/>
      <w:r w:rsidR="004D68CB" w:rsidRPr="00B0489A">
        <w:rPr>
          <w:sz w:val="26"/>
          <w:szCs w:val="26"/>
        </w:rPr>
        <w:t>шиномонтажу</w:t>
      </w:r>
      <w:proofErr w:type="spellEnd"/>
      <w:r w:rsidR="004D68CB" w:rsidRPr="00B0489A">
        <w:rPr>
          <w:sz w:val="26"/>
          <w:szCs w:val="26"/>
        </w:rPr>
        <w:t xml:space="preserve"> – 5%. </w:t>
      </w:r>
    </w:p>
    <w:p w:rsidR="00E63C46" w:rsidRPr="006D4CF6" w:rsidRDefault="00C133E4" w:rsidP="006D4CF6">
      <w:pPr>
        <w:pStyle w:val="Style4"/>
        <w:widowControl/>
        <w:spacing w:before="5" w:line="276" w:lineRule="auto"/>
        <w:ind w:right="14" w:firstLine="696"/>
        <w:rPr>
          <w:rStyle w:val="FontStyle17"/>
          <w:b w:val="0"/>
          <w:bCs w:val="0"/>
        </w:rPr>
      </w:pPr>
      <w:r w:rsidRPr="00B0489A">
        <w:rPr>
          <w:rStyle w:val="FontStyle18"/>
        </w:rPr>
        <w:t xml:space="preserve">Перечень </w:t>
      </w:r>
      <w:r w:rsidR="00886215" w:rsidRPr="00B0489A">
        <w:rPr>
          <w:rStyle w:val="FontStyle18"/>
        </w:rPr>
        <w:t xml:space="preserve">приоритетных и </w:t>
      </w:r>
      <w:r w:rsidRPr="00B0489A">
        <w:rPr>
          <w:rStyle w:val="FontStyle18"/>
        </w:rPr>
        <w:t>социально значимых рынков для содействия развитию конкуренции в Удмуртской Республике утвержден распоряжением Главы Удмуртской Республики от 30.06.2015 года №276-РГ (в ред. распоряжений Главы Удмуртской Республики от 05.02.2016года № 51-РГ, от 26.12.2016 № 557-РГ</w:t>
      </w:r>
      <w:r w:rsidR="00886215" w:rsidRPr="00B0489A">
        <w:rPr>
          <w:rStyle w:val="FontStyle18"/>
        </w:rPr>
        <w:t>, от 06.03.2018 №66-РГ</w:t>
      </w:r>
      <w:r w:rsidRPr="00B0489A">
        <w:rPr>
          <w:rStyle w:val="FontStyle18"/>
        </w:rPr>
        <w:t>). Данный перечень рынков действует</w:t>
      </w:r>
      <w:r w:rsidR="006F084B" w:rsidRPr="00B0489A">
        <w:rPr>
          <w:rStyle w:val="FontStyle18"/>
        </w:rPr>
        <w:t xml:space="preserve"> и</w:t>
      </w:r>
      <w:r w:rsidRPr="00B0489A">
        <w:rPr>
          <w:rStyle w:val="FontStyle18"/>
        </w:rPr>
        <w:t xml:space="preserve"> на территории муниципального образования «</w:t>
      </w:r>
      <w:r w:rsidR="006F084B" w:rsidRPr="00B0489A">
        <w:rPr>
          <w:rStyle w:val="FontStyle18"/>
        </w:rPr>
        <w:t>Киясовский</w:t>
      </w:r>
      <w:r w:rsidRPr="00B0489A">
        <w:rPr>
          <w:rStyle w:val="FontStyle18"/>
        </w:rPr>
        <w:t xml:space="preserve"> район».</w:t>
      </w:r>
    </w:p>
    <w:p w:rsidR="00C133E4" w:rsidRPr="00B0489A" w:rsidRDefault="00C133E4" w:rsidP="00B0489A">
      <w:pPr>
        <w:pStyle w:val="Style3"/>
        <w:widowControl/>
        <w:spacing w:line="276" w:lineRule="auto"/>
        <w:ind w:left="710"/>
        <w:jc w:val="left"/>
        <w:rPr>
          <w:rStyle w:val="FontStyle17"/>
        </w:rPr>
      </w:pPr>
      <w:r w:rsidRPr="00B0489A">
        <w:rPr>
          <w:rStyle w:val="FontStyle17"/>
        </w:rPr>
        <w:t>I. Социально значимые рынки</w:t>
      </w:r>
    </w:p>
    <w:p w:rsidR="00C133E4" w:rsidRPr="00B0489A" w:rsidRDefault="00C133E4" w:rsidP="00B0489A">
      <w:pPr>
        <w:pStyle w:val="Style4"/>
        <w:widowControl/>
        <w:spacing w:line="276" w:lineRule="auto"/>
        <w:ind w:left="739" w:firstLine="0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>1.1. Рынок услуг дошкольного образования</w:t>
      </w:r>
    </w:p>
    <w:p w:rsidR="00C133E4" w:rsidRPr="00B0489A" w:rsidRDefault="00C133E4" w:rsidP="00B0489A">
      <w:pPr>
        <w:pStyle w:val="Style4"/>
        <w:widowControl/>
        <w:spacing w:before="5" w:line="276" w:lineRule="auto"/>
        <w:ind w:left="5" w:right="10" w:firstLine="701"/>
        <w:rPr>
          <w:rStyle w:val="FontStyle18"/>
        </w:rPr>
      </w:pPr>
      <w:r w:rsidRPr="00B0489A">
        <w:rPr>
          <w:rStyle w:val="FontStyle18"/>
        </w:rPr>
        <w:lastRenderedPageBreak/>
        <w:t>Представлен</w:t>
      </w:r>
      <w:r w:rsidR="002A5395" w:rsidRPr="00B0489A">
        <w:rPr>
          <w:rStyle w:val="FontStyle18"/>
        </w:rPr>
        <w:t>12</w:t>
      </w:r>
      <w:r w:rsidRPr="00B0489A">
        <w:rPr>
          <w:rStyle w:val="FontStyle18"/>
        </w:rPr>
        <w:t xml:space="preserve">-ю муниципальными учреждениями. </w:t>
      </w:r>
      <w:r w:rsidR="002A5395" w:rsidRPr="00B0489A">
        <w:rPr>
          <w:rStyle w:val="FontStyle18"/>
        </w:rPr>
        <w:t>На данном р</w:t>
      </w:r>
      <w:r w:rsidRPr="00B0489A">
        <w:rPr>
          <w:rStyle w:val="FontStyle18"/>
        </w:rPr>
        <w:t>ынк</w:t>
      </w:r>
      <w:r w:rsidR="002A5395" w:rsidRPr="00B0489A">
        <w:rPr>
          <w:rStyle w:val="FontStyle18"/>
        </w:rPr>
        <w:t>е</w:t>
      </w:r>
      <w:r w:rsidRPr="00B0489A">
        <w:rPr>
          <w:rStyle w:val="FontStyle18"/>
        </w:rPr>
        <w:t xml:space="preserve"> конкуренц</w:t>
      </w:r>
      <w:r w:rsidR="002A5395" w:rsidRPr="00B0489A">
        <w:rPr>
          <w:rStyle w:val="FontStyle18"/>
        </w:rPr>
        <w:t>ия не развита, альтернативные формы предоставления услуги отсутствуют.</w:t>
      </w:r>
    </w:p>
    <w:p w:rsidR="00ED54C4" w:rsidRPr="00ED54C4" w:rsidRDefault="00ED54C4" w:rsidP="003F5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детей в возрасте от 1года до 6 лет, получающих дошкольную образовательную услугу, в 2018 году составила 60,18% (2017 год – 56,69%). Улучшить показатель позволил такой фактор, как  реконструкция здания в с. Киясово по </w:t>
      </w:r>
      <w:proofErr w:type="spellStart"/>
      <w:proofErr w:type="gramStart"/>
      <w:r w:rsidRPr="00ED54C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spellEnd"/>
      <w:proofErr w:type="gramEnd"/>
      <w:r w:rsidRPr="00ED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Советской 41, в результате которой создано новое юридическое лицо МБДОУ «Киясовский детский сад №3», и дополнительно открыто 2 группы на 40 мест . Все дети, желающие посещать детский сад в возрасте от 1,5 до 6 лет, обеспечены местами. В прогнозном периоде планируется увеличить охват детей дошкольным образованием за счёт организации приёма детей в возрасте одного года.  </w:t>
      </w:r>
    </w:p>
    <w:p w:rsidR="00ED54C4" w:rsidRPr="00ED54C4" w:rsidRDefault="00ED54C4" w:rsidP="00B0489A">
      <w:pPr>
        <w:pStyle w:val="a5"/>
        <w:spacing w:line="276" w:lineRule="auto"/>
        <w:ind w:firstLine="426"/>
        <w:jc w:val="both"/>
        <w:rPr>
          <w:sz w:val="26"/>
          <w:szCs w:val="26"/>
        </w:rPr>
      </w:pPr>
    </w:p>
    <w:p w:rsidR="00C133E4" w:rsidRPr="00B0489A" w:rsidRDefault="00C133E4" w:rsidP="003F51AF">
      <w:pPr>
        <w:pStyle w:val="Style6"/>
        <w:widowControl/>
        <w:spacing w:before="149" w:line="276" w:lineRule="auto"/>
        <w:ind w:right="1075" w:firstLine="709"/>
        <w:jc w:val="left"/>
        <w:rPr>
          <w:rStyle w:val="FontStyle18"/>
        </w:rPr>
      </w:pPr>
      <w:r w:rsidRPr="00B0489A">
        <w:rPr>
          <w:rStyle w:val="FontStyle18"/>
          <w:u w:val="single"/>
        </w:rPr>
        <w:t>1. 2. Рынок услуг детского отдыха и оздоровления</w:t>
      </w:r>
    </w:p>
    <w:p w:rsidR="00C133E4" w:rsidRPr="00B0489A" w:rsidRDefault="00C133E4" w:rsidP="00B0489A">
      <w:pPr>
        <w:pStyle w:val="Style4"/>
        <w:widowControl/>
        <w:spacing w:line="276" w:lineRule="auto"/>
        <w:ind w:left="5"/>
        <w:rPr>
          <w:rStyle w:val="FontStyle18"/>
        </w:rPr>
      </w:pPr>
      <w:r w:rsidRPr="00B0489A">
        <w:rPr>
          <w:rStyle w:val="FontStyle18"/>
        </w:rPr>
        <w:t xml:space="preserve">Стационарные учреждения оздоровления и отдыха в </w:t>
      </w:r>
      <w:r w:rsidR="00571AB8" w:rsidRPr="00B0489A">
        <w:rPr>
          <w:rStyle w:val="FontStyle18"/>
        </w:rPr>
        <w:t>Киясовском районе не созданы.</w:t>
      </w:r>
    </w:p>
    <w:p w:rsidR="00C133E4" w:rsidRPr="00B0489A" w:rsidRDefault="00C133E4" w:rsidP="00B0489A">
      <w:pPr>
        <w:pStyle w:val="Style4"/>
        <w:widowControl/>
        <w:spacing w:before="5" w:line="276" w:lineRule="auto"/>
        <w:ind w:right="5" w:firstLine="715"/>
        <w:rPr>
          <w:rStyle w:val="FontStyle18"/>
        </w:rPr>
      </w:pPr>
      <w:r w:rsidRPr="00B0489A">
        <w:rPr>
          <w:rStyle w:val="FontStyle18"/>
        </w:rPr>
        <w:t>Отдых, оздоровление и занятость детей реализуется через организацию лагерей с дневным пребыванием на базе общеобразовательных организаций, сводные отряды, детские площадки и др.</w:t>
      </w:r>
      <w:r w:rsidR="00571AB8" w:rsidRPr="00B0489A">
        <w:rPr>
          <w:rStyle w:val="FontStyle18"/>
        </w:rPr>
        <w:t xml:space="preserve"> Загородного детского лагеря на территории района нет.</w:t>
      </w:r>
    </w:p>
    <w:p w:rsidR="00571AB8" w:rsidRPr="00B0489A" w:rsidRDefault="00571AB8" w:rsidP="00B0489A">
      <w:pPr>
        <w:pStyle w:val="Style4"/>
        <w:widowControl/>
        <w:spacing w:before="5" w:line="276" w:lineRule="auto"/>
        <w:ind w:right="5" w:firstLine="715"/>
        <w:rPr>
          <w:rStyle w:val="FontStyle18"/>
        </w:rPr>
      </w:pPr>
    </w:p>
    <w:p w:rsidR="00C133E4" w:rsidRPr="00B0489A" w:rsidRDefault="00C133E4" w:rsidP="00B0489A">
      <w:pPr>
        <w:pStyle w:val="Style6"/>
        <w:widowControl/>
        <w:spacing w:line="276" w:lineRule="auto"/>
        <w:ind w:right="2150" w:firstLine="706"/>
        <w:jc w:val="left"/>
        <w:rPr>
          <w:rStyle w:val="FontStyle18"/>
        </w:rPr>
      </w:pPr>
      <w:r w:rsidRPr="00B0489A">
        <w:rPr>
          <w:rStyle w:val="FontStyle18"/>
          <w:u w:val="single"/>
        </w:rPr>
        <w:t>1. 3. Рынок услуг дополнительного образования детей</w:t>
      </w:r>
      <w:r w:rsidRPr="00B0489A">
        <w:rPr>
          <w:rStyle w:val="FontStyle18"/>
        </w:rPr>
        <w:t xml:space="preserve">. </w:t>
      </w:r>
      <w:proofErr w:type="gramStart"/>
      <w:r w:rsidRPr="00B0489A">
        <w:rPr>
          <w:rStyle w:val="FontStyle18"/>
        </w:rPr>
        <w:t>Представлен</w:t>
      </w:r>
      <w:proofErr w:type="gramEnd"/>
      <w:r w:rsidRPr="00B0489A">
        <w:rPr>
          <w:rStyle w:val="FontStyle18"/>
        </w:rPr>
        <w:t xml:space="preserve"> 4-мя </w:t>
      </w:r>
      <w:r w:rsidR="00571AB8" w:rsidRPr="00B0489A">
        <w:rPr>
          <w:rStyle w:val="FontStyle18"/>
        </w:rPr>
        <w:t xml:space="preserve">муниципальными </w:t>
      </w:r>
      <w:r w:rsidRPr="00B0489A">
        <w:rPr>
          <w:rStyle w:val="FontStyle18"/>
        </w:rPr>
        <w:t>учреждениями, в т.ч.:</w:t>
      </w:r>
    </w:p>
    <w:p w:rsidR="00571AB8" w:rsidRPr="00B0489A" w:rsidRDefault="00571AB8" w:rsidP="00B0489A">
      <w:pPr>
        <w:pStyle w:val="Style1"/>
        <w:widowControl/>
        <w:numPr>
          <w:ilvl w:val="0"/>
          <w:numId w:val="3"/>
        </w:numPr>
        <w:tabs>
          <w:tab w:val="left" w:pos="1421"/>
        </w:tabs>
        <w:spacing w:before="14" w:line="276" w:lineRule="auto"/>
        <w:ind w:left="706" w:right="2150"/>
        <w:rPr>
          <w:rStyle w:val="FontStyle18"/>
        </w:rPr>
      </w:pPr>
      <w:r w:rsidRPr="00B0489A">
        <w:rPr>
          <w:rStyle w:val="FontStyle18"/>
        </w:rPr>
        <w:t>ДДТ,</w:t>
      </w:r>
    </w:p>
    <w:p w:rsidR="00571AB8" w:rsidRPr="00B0489A" w:rsidRDefault="00571AB8" w:rsidP="00B0489A">
      <w:pPr>
        <w:pStyle w:val="Style1"/>
        <w:widowControl/>
        <w:numPr>
          <w:ilvl w:val="0"/>
          <w:numId w:val="3"/>
        </w:numPr>
        <w:tabs>
          <w:tab w:val="left" w:pos="1421"/>
        </w:tabs>
        <w:spacing w:before="14" w:line="276" w:lineRule="auto"/>
        <w:ind w:left="706" w:right="2150"/>
        <w:rPr>
          <w:rStyle w:val="FontStyle18"/>
        </w:rPr>
      </w:pPr>
      <w:r w:rsidRPr="00B0489A">
        <w:rPr>
          <w:rStyle w:val="FontStyle18"/>
        </w:rPr>
        <w:t>ДЮСШ,</w:t>
      </w:r>
    </w:p>
    <w:p w:rsidR="00571AB8" w:rsidRPr="00B0489A" w:rsidRDefault="00757342" w:rsidP="00B0489A">
      <w:pPr>
        <w:pStyle w:val="Style1"/>
        <w:widowControl/>
        <w:numPr>
          <w:ilvl w:val="0"/>
          <w:numId w:val="3"/>
        </w:numPr>
        <w:tabs>
          <w:tab w:val="left" w:pos="1421"/>
        </w:tabs>
        <w:spacing w:before="14" w:line="276" w:lineRule="auto"/>
        <w:ind w:left="706" w:right="2150"/>
        <w:rPr>
          <w:rStyle w:val="FontStyle18"/>
        </w:rPr>
      </w:pPr>
      <w:r w:rsidRPr="00B0489A">
        <w:rPr>
          <w:rStyle w:val="FontStyle18"/>
        </w:rPr>
        <w:t>2 детские школы</w:t>
      </w:r>
      <w:r w:rsidR="00571AB8" w:rsidRPr="00B0489A">
        <w:rPr>
          <w:rStyle w:val="FontStyle18"/>
        </w:rPr>
        <w:t xml:space="preserve"> искусств</w:t>
      </w:r>
      <w:r w:rsidRPr="00B0489A">
        <w:rPr>
          <w:rStyle w:val="FontStyle18"/>
        </w:rPr>
        <w:t>.</w:t>
      </w:r>
    </w:p>
    <w:p w:rsidR="00C31BCF" w:rsidRPr="00B0489A" w:rsidRDefault="00C31BCF" w:rsidP="00B0489A">
      <w:pPr>
        <w:pStyle w:val="Style1"/>
        <w:widowControl/>
        <w:tabs>
          <w:tab w:val="left" w:pos="1421"/>
        </w:tabs>
        <w:spacing w:before="14" w:line="276" w:lineRule="auto"/>
        <w:ind w:firstLine="706"/>
        <w:jc w:val="both"/>
        <w:rPr>
          <w:rStyle w:val="FontStyle18"/>
          <w:color w:val="FF0000"/>
        </w:rPr>
      </w:pPr>
      <w:r w:rsidRPr="00B0489A">
        <w:rPr>
          <w:sz w:val="26"/>
          <w:szCs w:val="26"/>
        </w:rPr>
        <w:t>В 2018 году доля детей, получающих услугу по дополнительному образованию в организациях различной организационно-правовой формы и формы собственности, в общей численности детей данной возр</w:t>
      </w:r>
      <w:r w:rsidR="00E63C46" w:rsidRPr="00B0489A">
        <w:rPr>
          <w:sz w:val="26"/>
          <w:szCs w:val="26"/>
        </w:rPr>
        <w:t xml:space="preserve">астной группы составила 85,8%. </w:t>
      </w:r>
    </w:p>
    <w:p w:rsidR="00C133E4" w:rsidRPr="00B0489A" w:rsidRDefault="00C133E4" w:rsidP="00B0489A">
      <w:pPr>
        <w:pStyle w:val="Style1"/>
        <w:widowControl/>
        <w:numPr>
          <w:ilvl w:val="0"/>
          <w:numId w:val="6"/>
        </w:numPr>
        <w:tabs>
          <w:tab w:val="left" w:pos="1200"/>
        </w:tabs>
        <w:spacing w:before="389" w:line="276" w:lineRule="auto"/>
        <w:ind w:left="739"/>
        <w:rPr>
          <w:rStyle w:val="FontStyle18"/>
          <w:u w:val="single"/>
        </w:rPr>
      </w:pPr>
      <w:r w:rsidRPr="00B0489A">
        <w:rPr>
          <w:rStyle w:val="FontStyle18"/>
          <w:u w:val="single"/>
        </w:rPr>
        <w:t>Рынок медицинских услуг.</w:t>
      </w:r>
    </w:p>
    <w:p w:rsidR="00C133E4" w:rsidRPr="00B0489A" w:rsidRDefault="00C133E4" w:rsidP="00B0489A">
      <w:pPr>
        <w:pStyle w:val="Style4"/>
        <w:widowControl/>
        <w:spacing w:before="5" w:line="276" w:lineRule="auto"/>
        <w:ind w:left="5" w:firstLine="696"/>
        <w:rPr>
          <w:rStyle w:val="FontStyle18"/>
        </w:rPr>
      </w:pPr>
      <w:r w:rsidRPr="00B0489A">
        <w:rPr>
          <w:rStyle w:val="FontStyle18"/>
        </w:rPr>
        <w:t>Представлен 1 -й организацией, имеющей статус юридического лица -бюджетное учреждение здравоохранения Удмуртской Республики «</w:t>
      </w:r>
      <w:r w:rsidR="00C31BCF" w:rsidRPr="00B0489A">
        <w:rPr>
          <w:rStyle w:val="FontStyle18"/>
        </w:rPr>
        <w:t>Киясовская</w:t>
      </w:r>
      <w:r w:rsidRPr="00B0489A">
        <w:rPr>
          <w:rStyle w:val="FontStyle18"/>
        </w:rPr>
        <w:t xml:space="preserve"> районная больница Министерства здравоохранения Удмуртской Республики», в составе которой 2</w:t>
      </w:r>
      <w:r w:rsidR="007623C2" w:rsidRPr="00B0489A">
        <w:rPr>
          <w:rStyle w:val="FontStyle18"/>
        </w:rPr>
        <w:t>1</w:t>
      </w:r>
      <w:r w:rsidRPr="00B0489A">
        <w:rPr>
          <w:rStyle w:val="FontStyle18"/>
        </w:rPr>
        <w:t xml:space="preserve"> обособленн</w:t>
      </w:r>
      <w:r w:rsidR="007623C2" w:rsidRPr="00B0489A">
        <w:rPr>
          <w:rStyle w:val="FontStyle18"/>
        </w:rPr>
        <w:t>ое</w:t>
      </w:r>
      <w:r w:rsidRPr="00B0489A">
        <w:rPr>
          <w:rStyle w:val="FontStyle18"/>
        </w:rPr>
        <w:t xml:space="preserve"> структурн</w:t>
      </w:r>
      <w:r w:rsidR="007623C2" w:rsidRPr="00B0489A">
        <w:rPr>
          <w:rStyle w:val="FontStyle18"/>
        </w:rPr>
        <w:t xml:space="preserve">ое </w:t>
      </w:r>
      <w:r w:rsidRPr="00B0489A">
        <w:rPr>
          <w:rStyle w:val="FontStyle18"/>
        </w:rPr>
        <w:t>подразделени</w:t>
      </w:r>
      <w:r w:rsidR="007623C2" w:rsidRPr="00B0489A">
        <w:rPr>
          <w:rStyle w:val="FontStyle18"/>
        </w:rPr>
        <w:t>е</w:t>
      </w:r>
      <w:r w:rsidRPr="00B0489A">
        <w:rPr>
          <w:rStyle w:val="FontStyle18"/>
        </w:rPr>
        <w:t>, из них:</w:t>
      </w:r>
    </w:p>
    <w:p w:rsidR="00C31BCF" w:rsidRPr="00B0489A" w:rsidRDefault="00C31BCF" w:rsidP="00B0489A">
      <w:pPr>
        <w:pStyle w:val="Style4"/>
        <w:widowControl/>
        <w:spacing w:before="5" w:line="276" w:lineRule="auto"/>
        <w:ind w:left="5" w:firstLine="696"/>
        <w:rPr>
          <w:rStyle w:val="FontStyle18"/>
          <w:lang w:val="en-US"/>
        </w:rPr>
      </w:pPr>
      <w:r w:rsidRPr="00B0489A">
        <w:rPr>
          <w:rStyle w:val="FontStyle18"/>
        </w:rPr>
        <w:t>- 1 больница</w:t>
      </w:r>
      <w:r w:rsidR="007623C2" w:rsidRPr="00B0489A">
        <w:rPr>
          <w:rStyle w:val="FontStyle18"/>
        </w:rPr>
        <w:t xml:space="preserve">, </w:t>
      </w:r>
    </w:p>
    <w:p w:rsidR="00C133E4" w:rsidRPr="00B0489A" w:rsidRDefault="00E63C46" w:rsidP="00B0489A">
      <w:pPr>
        <w:pStyle w:val="Style1"/>
        <w:widowControl/>
        <w:numPr>
          <w:ilvl w:val="0"/>
          <w:numId w:val="5"/>
        </w:numPr>
        <w:tabs>
          <w:tab w:val="left" w:pos="874"/>
        </w:tabs>
        <w:spacing w:before="5" w:line="276" w:lineRule="auto"/>
        <w:ind w:left="706"/>
        <w:rPr>
          <w:rStyle w:val="FontStyle18"/>
        </w:rPr>
      </w:pPr>
      <w:r w:rsidRPr="00B0489A">
        <w:rPr>
          <w:rStyle w:val="FontStyle18"/>
        </w:rPr>
        <w:t>3</w:t>
      </w:r>
      <w:r w:rsidR="00C31BCF" w:rsidRPr="00B0489A">
        <w:rPr>
          <w:rStyle w:val="FontStyle18"/>
        </w:rPr>
        <w:t xml:space="preserve"> </w:t>
      </w:r>
      <w:proofErr w:type="gramStart"/>
      <w:r w:rsidR="00C31BCF" w:rsidRPr="00B0489A">
        <w:rPr>
          <w:rStyle w:val="FontStyle18"/>
        </w:rPr>
        <w:t>амбулаторно-поликлинических</w:t>
      </w:r>
      <w:proofErr w:type="gramEnd"/>
      <w:r w:rsidR="00C31BCF" w:rsidRPr="00B0489A">
        <w:rPr>
          <w:rStyle w:val="FontStyle18"/>
        </w:rPr>
        <w:t xml:space="preserve"> учреждения</w:t>
      </w:r>
      <w:r w:rsidR="00C133E4" w:rsidRPr="00B0489A">
        <w:rPr>
          <w:rStyle w:val="FontStyle18"/>
        </w:rPr>
        <w:t>;</w:t>
      </w:r>
    </w:p>
    <w:p w:rsidR="00E63C46" w:rsidRPr="00B0489A" w:rsidRDefault="00C133E4" w:rsidP="00B0489A">
      <w:pPr>
        <w:pStyle w:val="Style1"/>
        <w:widowControl/>
        <w:numPr>
          <w:ilvl w:val="0"/>
          <w:numId w:val="5"/>
        </w:numPr>
        <w:tabs>
          <w:tab w:val="left" w:pos="874"/>
        </w:tabs>
        <w:spacing w:line="276" w:lineRule="auto"/>
        <w:ind w:firstLine="706"/>
        <w:jc w:val="both"/>
        <w:rPr>
          <w:rStyle w:val="FontStyle18"/>
        </w:rPr>
      </w:pPr>
      <w:r w:rsidRPr="00B0489A">
        <w:rPr>
          <w:rStyle w:val="FontStyle18"/>
        </w:rPr>
        <w:t>1</w:t>
      </w:r>
      <w:r w:rsidR="00C31BCF" w:rsidRPr="00B0489A">
        <w:rPr>
          <w:rStyle w:val="FontStyle18"/>
        </w:rPr>
        <w:t>7</w:t>
      </w:r>
      <w:r w:rsidRPr="00B0489A">
        <w:rPr>
          <w:rStyle w:val="FontStyle18"/>
        </w:rPr>
        <w:t xml:space="preserve"> фельдшерско-акушерских пунктов.</w:t>
      </w:r>
    </w:p>
    <w:p w:rsidR="00C133E4" w:rsidRPr="00B0489A" w:rsidRDefault="00F02EE0" w:rsidP="00B0489A">
      <w:pPr>
        <w:pStyle w:val="Style1"/>
        <w:widowControl/>
        <w:tabs>
          <w:tab w:val="left" w:pos="874"/>
        </w:tabs>
        <w:spacing w:line="276" w:lineRule="auto"/>
        <w:ind w:firstLine="706"/>
        <w:jc w:val="both"/>
        <w:rPr>
          <w:rStyle w:val="FontStyle18"/>
        </w:rPr>
      </w:pPr>
      <w:r w:rsidRPr="00B0489A">
        <w:rPr>
          <w:rStyle w:val="FontStyle18"/>
        </w:rPr>
        <w:t>На рынке медицинских услуг конкуренция не развита, предложения по развитию альтернативных форм предоставления услуг отсутствуют. По предоставлению услуг стоматолога присутствуют на рынке услуги 1 индивидуального предпринимателя.</w:t>
      </w:r>
    </w:p>
    <w:p w:rsidR="00C133E4" w:rsidRPr="00B0489A" w:rsidRDefault="00C133E4" w:rsidP="00B0489A">
      <w:pPr>
        <w:pStyle w:val="Style5"/>
        <w:widowControl/>
        <w:numPr>
          <w:ilvl w:val="0"/>
          <w:numId w:val="7"/>
        </w:numPr>
        <w:tabs>
          <w:tab w:val="left" w:pos="1200"/>
        </w:tabs>
        <w:spacing w:before="384" w:line="276" w:lineRule="auto"/>
        <w:ind w:left="5" w:right="19" w:firstLine="734"/>
        <w:rPr>
          <w:rStyle w:val="FontStyle18"/>
          <w:u w:val="single"/>
        </w:rPr>
      </w:pPr>
      <w:r w:rsidRPr="00B0489A">
        <w:rPr>
          <w:rStyle w:val="FontStyle18"/>
          <w:u w:val="single"/>
        </w:rPr>
        <w:t>Рынок розничной торговли фармацевтической продукцией, в том числе на рынке розничной реализации лекарственных средств.</w:t>
      </w:r>
    </w:p>
    <w:p w:rsidR="00B0489A" w:rsidRPr="00B0489A" w:rsidRDefault="00845958" w:rsidP="00B0489A">
      <w:pPr>
        <w:pStyle w:val="Style1"/>
        <w:widowControl/>
        <w:spacing w:before="5" w:line="276" w:lineRule="auto"/>
        <w:ind w:firstLine="706"/>
        <w:jc w:val="both"/>
        <w:rPr>
          <w:rStyle w:val="FontStyle18"/>
        </w:rPr>
      </w:pPr>
      <w:r w:rsidRPr="00B0489A">
        <w:rPr>
          <w:rStyle w:val="FontStyle18"/>
        </w:rPr>
        <w:t xml:space="preserve">На территории района находятся3 </w:t>
      </w:r>
      <w:proofErr w:type="gramStart"/>
      <w:r w:rsidRPr="00B0489A">
        <w:rPr>
          <w:rStyle w:val="FontStyle18"/>
        </w:rPr>
        <w:t>апт</w:t>
      </w:r>
      <w:r w:rsidR="0089734D" w:rsidRPr="00B0489A">
        <w:rPr>
          <w:rStyle w:val="FontStyle18"/>
        </w:rPr>
        <w:t>ечных</w:t>
      </w:r>
      <w:proofErr w:type="gramEnd"/>
      <w:r w:rsidR="0089734D" w:rsidRPr="00B0489A">
        <w:rPr>
          <w:rStyle w:val="FontStyle18"/>
        </w:rPr>
        <w:t xml:space="preserve"> пункта</w:t>
      </w:r>
      <w:r w:rsidR="00C133E4" w:rsidRPr="00B0489A">
        <w:rPr>
          <w:rStyle w:val="FontStyle18"/>
        </w:rPr>
        <w:t xml:space="preserve">, </w:t>
      </w:r>
      <w:r w:rsidR="008650F3" w:rsidRPr="00B0489A">
        <w:rPr>
          <w:rStyle w:val="FontStyle18"/>
        </w:rPr>
        <w:t xml:space="preserve">2 аптечных </w:t>
      </w:r>
      <w:r w:rsidR="0089734D" w:rsidRPr="00B0489A">
        <w:rPr>
          <w:rStyle w:val="FontStyle18"/>
        </w:rPr>
        <w:t>киоска. Прирост к уровню 2017 года – 25%.</w:t>
      </w:r>
      <w:r w:rsidR="00B0489A" w:rsidRPr="00B0489A">
        <w:rPr>
          <w:rStyle w:val="FontStyle18"/>
        </w:rPr>
        <w:t xml:space="preserve"> Услуги оказывают три крупные компании: ГУП УР «Аптеки Удмуртии», ООО «Детство», ООО «</w:t>
      </w:r>
      <w:proofErr w:type="spellStart"/>
      <w:r w:rsidR="00B0489A" w:rsidRPr="00B0489A">
        <w:rPr>
          <w:rStyle w:val="FontStyle18"/>
        </w:rPr>
        <w:t>ТерраБИОНИ</w:t>
      </w:r>
      <w:proofErr w:type="spellEnd"/>
      <w:r w:rsidR="00B0489A" w:rsidRPr="00B0489A">
        <w:rPr>
          <w:rStyle w:val="FontStyle18"/>
        </w:rPr>
        <w:t>».</w:t>
      </w:r>
    </w:p>
    <w:p w:rsidR="00B0489A" w:rsidRPr="00B0489A" w:rsidRDefault="00B0489A" w:rsidP="00B0489A">
      <w:pPr>
        <w:pStyle w:val="Style4"/>
        <w:widowControl/>
        <w:spacing w:line="276" w:lineRule="auto"/>
        <w:ind w:firstLine="734"/>
        <w:rPr>
          <w:rStyle w:val="FontStyle18"/>
          <w:u w:val="single"/>
        </w:rPr>
      </w:pPr>
    </w:p>
    <w:p w:rsidR="00C133E4" w:rsidRPr="00B0489A" w:rsidRDefault="00C133E4" w:rsidP="00B0489A">
      <w:pPr>
        <w:pStyle w:val="Style4"/>
        <w:widowControl/>
        <w:spacing w:line="276" w:lineRule="auto"/>
        <w:ind w:firstLine="734"/>
        <w:rPr>
          <w:rStyle w:val="FontStyle18"/>
        </w:rPr>
      </w:pPr>
      <w:r w:rsidRPr="00B0489A">
        <w:rPr>
          <w:rStyle w:val="FontStyle18"/>
          <w:u w:val="single"/>
        </w:rPr>
        <w:lastRenderedPageBreak/>
        <w:t>1.6. Рынок услуг ранней диагностики, социализации, реабилитации и психолого-педагогического сопровождения детей с ограниченными возможностями здоровья</w:t>
      </w:r>
      <w:r w:rsidRPr="00B0489A">
        <w:rPr>
          <w:rStyle w:val="FontStyle18"/>
        </w:rPr>
        <w:t xml:space="preserve"> - отсутствует.</w:t>
      </w:r>
    </w:p>
    <w:p w:rsidR="00FF443F" w:rsidRPr="00B0489A" w:rsidRDefault="009601B5" w:rsidP="00B0489A">
      <w:pPr>
        <w:pStyle w:val="Style4"/>
        <w:widowControl/>
        <w:spacing w:line="276" w:lineRule="auto"/>
        <w:ind w:firstLine="734"/>
        <w:rPr>
          <w:rStyle w:val="FontStyle18"/>
        </w:rPr>
      </w:pPr>
      <w:r w:rsidRPr="00B0489A">
        <w:rPr>
          <w:rStyle w:val="FontStyle18"/>
        </w:rPr>
        <w:t>Данный вид услуг частично оказывают БУЗ УР «Киясовская РБ МЗ УР», социально-реабилитационный центр для несовершеннолетних</w:t>
      </w:r>
      <w:r w:rsidR="00FF443F" w:rsidRPr="00B0489A">
        <w:rPr>
          <w:rStyle w:val="FontStyle18"/>
        </w:rPr>
        <w:t xml:space="preserve"> Киясовского района, Комплексный центр социального обслуживания </w:t>
      </w:r>
      <w:proofErr w:type="spellStart"/>
      <w:r w:rsidR="00FF443F" w:rsidRPr="00B0489A">
        <w:rPr>
          <w:rStyle w:val="FontStyle18"/>
        </w:rPr>
        <w:t>Киясовсокого</w:t>
      </w:r>
      <w:proofErr w:type="spellEnd"/>
      <w:r w:rsidR="00FF443F" w:rsidRPr="00B0489A">
        <w:rPr>
          <w:rStyle w:val="FontStyle18"/>
        </w:rPr>
        <w:t xml:space="preserve"> района.</w:t>
      </w:r>
    </w:p>
    <w:p w:rsidR="0089734D" w:rsidRPr="00B0489A" w:rsidRDefault="0089734D" w:rsidP="00B0489A">
      <w:pPr>
        <w:pStyle w:val="Style4"/>
        <w:widowControl/>
        <w:spacing w:line="276" w:lineRule="auto"/>
        <w:ind w:firstLine="734"/>
        <w:rPr>
          <w:rStyle w:val="FontStyle18"/>
        </w:rPr>
      </w:pPr>
    </w:p>
    <w:p w:rsidR="00C133E4" w:rsidRPr="00B0489A" w:rsidRDefault="00C133E4" w:rsidP="00B0489A">
      <w:pPr>
        <w:pStyle w:val="Style5"/>
        <w:widowControl/>
        <w:numPr>
          <w:ilvl w:val="0"/>
          <w:numId w:val="8"/>
        </w:numPr>
        <w:tabs>
          <w:tab w:val="left" w:pos="1200"/>
        </w:tabs>
        <w:spacing w:line="276" w:lineRule="auto"/>
        <w:ind w:left="739" w:firstLine="0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>Рынок услуг в сфере культуры</w:t>
      </w:r>
    </w:p>
    <w:p w:rsidR="00C133E4" w:rsidRPr="00B0489A" w:rsidRDefault="00D83039" w:rsidP="00B0489A">
      <w:pPr>
        <w:pStyle w:val="Style4"/>
        <w:widowControl/>
        <w:spacing w:line="276" w:lineRule="auto"/>
        <w:ind w:left="5" w:right="5" w:firstLine="701"/>
        <w:rPr>
          <w:rStyle w:val="FontStyle18"/>
        </w:rPr>
      </w:pPr>
      <w:r w:rsidRPr="00B0489A">
        <w:rPr>
          <w:rStyle w:val="FontStyle18"/>
        </w:rPr>
        <w:t>Рынок услуг в сфере культуры п</w:t>
      </w:r>
      <w:r w:rsidR="00C133E4" w:rsidRPr="00B0489A">
        <w:rPr>
          <w:rStyle w:val="FontStyle18"/>
        </w:rPr>
        <w:t xml:space="preserve">редставлен </w:t>
      </w:r>
      <w:r w:rsidRPr="00B0489A">
        <w:rPr>
          <w:rStyle w:val="FontStyle18"/>
        </w:rPr>
        <w:t>8</w:t>
      </w:r>
      <w:r w:rsidR="00C133E4" w:rsidRPr="00B0489A">
        <w:rPr>
          <w:rStyle w:val="FontStyle18"/>
        </w:rPr>
        <w:t>-</w:t>
      </w:r>
      <w:r w:rsidRPr="00B0489A">
        <w:rPr>
          <w:rStyle w:val="FontStyle18"/>
        </w:rPr>
        <w:t xml:space="preserve">ю муниципальными </w:t>
      </w:r>
      <w:proofErr w:type="spellStart"/>
      <w:r w:rsidRPr="00B0489A">
        <w:rPr>
          <w:rStyle w:val="FontStyle18"/>
        </w:rPr>
        <w:t>учреждениями:Киясовская</w:t>
      </w:r>
      <w:proofErr w:type="spellEnd"/>
      <w:r w:rsidRPr="00B0489A">
        <w:rPr>
          <w:rStyle w:val="FontStyle18"/>
        </w:rPr>
        <w:t xml:space="preserve"> МЦБ с 10 </w:t>
      </w:r>
      <w:r w:rsidR="00C133E4" w:rsidRPr="00B0489A">
        <w:rPr>
          <w:rStyle w:val="FontStyle18"/>
        </w:rPr>
        <w:t>библиотек</w:t>
      </w:r>
      <w:r w:rsidRPr="00B0489A">
        <w:rPr>
          <w:rStyle w:val="FontStyle18"/>
        </w:rPr>
        <w:t>ами</w:t>
      </w:r>
      <w:r w:rsidR="00C133E4" w:rsidRPr="00B0489A">
        <w:rPr>
          <w:rStyle w:val="FontStyle18"/>
        </w:rPr>
        <w:t xml:space="preserve"> - филиал</w:t>
      </w:r>
      <w:r w:rsidRPr="00B0489A">
        <w:rPr>
          <w:rStyle w:val="FontStyle18"/>
        </w:rPr>
        <w:t>ами</w:t>
      </w:r>
      <w:r w:rsidR="00C133E4" w:rsidRPr="00B0489A">
        <w:rPr>
          <w:rStyle w:val="FontStyle18"/>
        </w:rPr>
        <w:t xml:space="preserve">, </w:t>
      </w:r>
      <w:r w:rsidRPr="00B0489A">
        <w:rPr>
          <w:rStyle w:val="FontStyle18"/>
        </w:rPr>
        <w:t>Киясовский МДК с 1</w:t>
      </w:r>
      <w:r w:rsidR="00D36F34" w:rsidRPr="00B0489A">
        <w:rPr>
          <w:rStyle w:val="FontStyle18"/>
        </w:rPr>
        <w:t>8</w:t>
      </w:r>
      <w:r w:rsidRPr="00B0489A">
        <w:rPr>
          <w:rStyle w:val="FontStyle18"/>
        </w:rPr>
        <w:t xml:space="preserve">сельскими </w:t>
      </w:r>
      <w:r w:rsidR="00C133E4" w:rsidRPr="00B0489A">
        <w:rPr>
          <w:rStyle w:val="FontStyle18"/>
        </w:rPr>
        <w:t>дом</w:t>
      </w:r>
      <w:r w:rsidRPr="00B0489A">
        <w:rPr>
          <w:rStyle w:val="FontStyle18"/>
        </w:rPr>
        <w:t>ами</w:t>
      </w:r>
      <w:r w:rsidR="00C133E4" w:rsidRPr="00B0489A">
        <w:rPr>
          <w:rStyle w:val="FontStyle18"/>
        </w:rPr>
        <w:t xml:space="preserve"> культуры и </w:t>
      </w:r>
      <w:proofErr w:type="spellStart"/>
      <w:r w:rsidR="00C133E4" w:rsidRPr="00B0489A">
        <w:rPr>
          <w:rStyle w:val="FontStyle18"/>
        </w:rPr>
        <w:t>клуб</w:t>
      </w:r>
      <w:r w:rsidRPr="00B0489A">
        <w:rPr>
          <w:rStyle w:val="FontStyle18"/>
        </w:rPr>
        <w:t>ами</w:t>
      </w:r>
      <w:r w:rsidR="00C133E4" w:rsidRPr="00B0489A">
        <w:rPr>
          <w:rStyle w:val="FontStyle18"/>
        </w:rPr>
        <w:t>,</w:t>
      </w:r>
      <w:r w:rsidR="00D36F34" w:rsidRPr="00B0489A">
        <w:rPr>
          <w:rStyle w:val="FontStyle18"/>
        </w:rPr>
        <w:t>Подгорновский</w:t>
      </w:r>
      <w:proofErr w:type="spellEnd"/>
      <w:r w:rsidR="00D36F34" w:rsidRPr="00B0489A">
        <w:rPr>
          <w:rStyle w:val="FontStyle18"/>
        </w:rPr>
        <w:t xml:space="preserve"> СДК,</w:t>
      </w:r>
      <w:r w:rsidRPr="00B0489A">
        <w:rPr>
          <w:rStyle w:val="FontStyle18"/>
        </w:rPr>
        <w:t xml:space="preserve"> Киясовский районный музей Кривоногова П.А</w:t>
      </w:r>
      <w:r w:rsidR="00C133E4" w:rsidRPr="00B0489A">
        <w:rPr>
          <w:rStyle w:val="FontStyle18"/>
        </w:rPr>
        <w:t>,</w:t>
      </w:r>
      <w:r w:rsidRPr="00B0489A">
        <w:rPr>
          <w:rStyle w:val="FontStyle18"/>
        </w:rPr>
        <w:t xml:space="preserve"> Центр удмуртской культуры, </w:t>
      </w:r>
      <w:r w:rsidR="00D36F34" w:rsidRPr="00B0489A">
        <w:rPr>
          <w:rStyle w:val="FontStyle18"/>
        </w:rPr>
        <w:t xml:space="preserve">Киясовский </w:t>
      </w:r>
      <w:r w:rsidRPr="00B0489A">
        <w:rPr>
          <w:rStyle w:val="FontStyle18"/>
        </w:rPr>
        <w:t>Дом</w:t>
      </w:r>
      <w:r w:rsidR="00C133E4" w:rsidRPr="00B0489A">
        <w:rPr>
          <w:rStyle w:val="FontStyle18"/>
        </w:rPr>
        <w:t xml:space="preserve"> </w:t>
      </w:r>
      <w:proofErr w:type="spellStart"/>
      <w:r w:rsidR="00C133E4" w:rsidRPr="00B0489A">
        <w:rPr>
          <w:rStyle w:val="FontStyle18"/>
        </w:rPr>
        <w:t>ремесел</w:t>
      </w:r>
      <w:r w:rsidRPr="00B0489A">
        <w:rPr>
          <w:rStyle w:val="FontStyle18"/>
        </w:rPr>
        <w:t>,</w:t>
      </w:r>
      <w:r w:rsidR="00D36F34" w:rsidRPr="00B0489A">
        <w:rPr>
          <w:rStyle w:val="FontStyle18"/>
        </w:rPr>
        <w:t>Киясовская</w:t>
      </w:r>
      <w:proofErr w:type="spellEnd"/>
      <w:r w:rsidR="00D36F34" w:rsidRPr="00B0489A">
        <w:rPr>
          <w:rStyle w:val="FontStyle18"/>
        </w:rPr>
        <w:t xml:space="preserve"> ДШИ, </w:t>
      </w:r>
      <w:proofErr w:type="spellStart"/>
      <w:r w:rsidR="00D36F34" w:rsidRPr="00B0489A">
        <w:rPr>
          <w:rStyle w:val="FontStyle18"/>
        </w:rPr>
        <w:t>Подгорновскаая</w:t>
      </w:r>
      <w:proofErr w:type="spellEnd"/>
      <w:r w:rsidR="00D36F34" w:rsidRPr="00B0489A">
        <w:rPr>
          <w:rStyle w:val="FontStyle18"/>
        </w:rPr>
        <w:t xml:space="preserve"> ДШИ</w:t>
      </w:r>
      <w:r w:rsidR="00C133E4" w:rsidRPr="00B0489A">
        <w:rPr>
          <w:rStyle w:val="FontStyle18"/>
        </w:rPr>
        <w:t>.</w:t>
      </w:r>
    </w:p>
    <w:p w:rsidR="00D36F34" w:rsidRPr="00B0489A" w:rsidRDefault="00D36F34" w:rsidP="00B0489A">
      <w:pPr>
        <w:pStyle w:val="Style4"/>
        <w:widowControl/>
        <w:spacing w:line="276" w:lineRule="auto"/>
        <w:ind w:left="5" w:right="5" w:firstLine="701"/>
        <w:rPr>
          <w:rStyle w:val="FontStyle18"/>
        </w:rPr>
      </w:pPr>
      <w:r w:rsidRPr="00B0489A">
        <w:rPr>
          <w:rStyle w:val="FontStyle18"/>
        </w:rPr>
        <w:t>В 2018 году уровень фактической обеспеченности учреждениями культуры от нормативной потребности составляет:</w:t>
      </w:r>
      <w:r w:rsidR="00B007E3" w:rsidRPr="00B0489A">
        <w:rPr>
          <w:rStyle w:val="FontStyle18"/>
        </w:rPr>
        <w:t xml:space="preserve"> клубами и учреждениями клубного типа – 100,04% </w:t>
      </w:r>
      <w:r w:rsidR="00B0489A" w:rsidRPr="00B0489A">
        <w:rPr>
          <w:rStyle w:val="FontStyle18"/>
        </w:rPr>
        <w:t>(</w:t>
      </w:r>
      <w:r w:rsidR="00B007E3" w:rsidRPr="00B0489A">
        <w:rPr>
          <w:rStyle w:val="FontStyle18"/>
        </w:rPr>
        <w:t xml:space="preserve">АППГ – 100,82%), библиотеками – 91,67% (на уровне 2017 года).  </w:t>
      </w:r>
    </w:p>
    <w:p w:rsidR="008D5BF3" w:rsidRPr="00B0489A" w:rsidRDefault="00C133E4" w:rsidP="00B0489A">
      <w:pPr>
        <w:pStyle w:val="Style5"/>
        <w:widowControl/>
        <w:numPr>
          <w:ilvl w:val="0"/>
          <w:numId w:val="10"/>
        </w:numPr>
        <w:tabs>
          <w:tab w:val="left" w:pos="1200"/>
        </w:tabs>
        <w:spacing w:before="394" w:line="276" w:lineRule="auto"/>
        <w:ind w:left="739" w:firstLine="0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>Рынок услуг жилищно-коммунального хозяйства</w:t>
      </w:r>
    </w:p>
    <w:p w:rsidR="008D5BF3" w:rsidRPr="00B0489A" w:rsidRDefault="008D5BF3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rStyle w:val="FontStyle18"/>
        </w:rPr>
        <w:t>В 2018 году количество хозяйствующих субъектов на рынке услуг жилищно-коммунального хозяйства</w:t>
      </w:r>
      <w:r w:rsidR="00D16821" w:rsidRPr="00B0489A">
        <w:rPr>
          <w:rStyle w:val="FontStyle18"/>
        </w:rPr>
        <w:t xml:space="preserve"> составляет 5 единиц, 3 из которых являются частными организациями:</w:t>
      </w:r>
    </w:p>
    <w:p w:rsidR="00D16821" w:rsidRPr="00B0489A" w:rsidRDefault="00D16821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rStyle w:val="FontStyle18"/>
        </w:rPr>
        <w:t xml:space="preserve">- 2 </w:t>
      </w:r>
      <w:proofErr w:type="gramStart"/>
      <w:r w:rsidRPr="00B0489A">
        <w:rPr>
          <w:rStyle w:val="FontStyle18"/>
        </w:rPr>
        <w:t>муниципальных</w:t>
      </w:r>
      <w:proofErr w:type="gramEnd"/>
      <w:r w:rsidRPr="00B0489A">
        <w:rPr>
          <w:rStyle w:val="FontStyle18"/>
        </w:rPr>
        <w:t xml:space="preserve"> унитарных предприятия;</w:t>
      </w:r>
    </w:p>
    <w:p w:rsidR="00D16821" w:rsidRPr="00B0489A" w:rsidRDefault="00D16821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rStyle w:val="FontStyle18"/>
        </w:rPr>
        <w:t>- ООО «</w:t>
      </w:r>
      <w:proofErr w:type="spellStart"/>
      <w:r w:rsidRPr="00B0489A">
        <w:rPr>
          <w:rStyle w:val="FontStyle18"/>
        </w:rPr>
        <w:t>Подгорновскийжилкомсервис</w:t>
      </w:r>
      <w:proofErr w:type="spellEnd"/>
      <w:r w:rsidRPr="00B0489A">
        <w:rPr>
          <w:rStyle w:val="FontStyle18"/>
        </w:rPr>
        <w:t>»;</w:t>
      </w:r>
    </w:p>
    <w:p w:rsidR="00D16821" w:rsidRPr="00B0489A" w:rsidRDefault="00D16821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rStyle w:val="FontStyle18"/>
        </w:rPr>
        <w:t>- АК «Киясовский» ООО «Восточный»;</w:t>
      </w:r>
    </w:p>
    <w:p w:rsidR="00D16821" w:rsidRPr="00B0489A" w:rsidRDefault="00D16821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rStyle w:val="FontStyle18"/>
        </w:rPr>
        <w:t>- ООО «</w:t>
      </w:r>
      <w:proofErr w:type="spellStart"/>
      <w:r w:rsidRPr="00B0489A">
        <w:rPr>
          <w:rStyle w:val="FontStyle18"/>
        </w:rPr>
        <w:t>Аква</w:t>
      </w:r>
      <w:proofErr w:type="spellEnd"/>
      <w:r w:rsidRPr="00B0489A">
        <w:rPr>
          <w:rStyle w:val="FontStyle18"/>
        </w:rPr>
        <w:t xml:space="preserve"> </w:t>
      </w:r>
      <w:proofErr w:type="spellStart"/>
      <w:r w:rsidRPr="00B0489A">
        <w:rPr>
          <w:rStyle w:val="FontStyle18"/>
        </w:rPr>
        <w:t>Аргентум</w:t>
      </w:r>
      <w:proofErr w:type="spellEnd"/>
      <w:r w:rsidRPr="00B0489A">
        <w:rPr>
          <w:rStyle w:val="FontStyle18"/>
        </w:rPr>
        <w:t>».</w:t>
      </w:r>
    </w:p>
    <w:p w:rsidR="00D16821" w:rsidRPr="00B0489A" w:rsidRDefault="00D656AF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sz w:val="26"/>
          <w:szCs w:val="26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0489A">
        <w:rPr>
          <w:sz w:val="26"/>
          <w:szCs w:val="26"/>
        </w:rPr>
        <w:t>о-</w:t>
      </w:r>
      <w:proofErr w:type="gramEnd"/>
      <w:r w:rsidRPr="00B0489A">
        <w:rPr>
          <w:sz w:val="26"/>
          <w:szCs w:val="26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РФ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B0489A">
        <w:rPr>
          <w:sz w:val="26"/>
          <w:szCs w:val="26"/>
        </w:rPr>
        <w:t>осуществляющих</w:t>
      </w:r>
      <w:proofErr w:type="gramEnd"/>
      <w:r w:rsidRPr="00B0489A">
        <w:rPr>
          <w:sz w:val="26"/>
          <w:szCs w:val="26"/>
        </w:rPr>
        <w:t xml:space="preserve"> свою деятельность н</w:t>
      </w:r>
      <w:r w:rsidR="00A91746" w:rsidRPr="00B0489A">
        <w:rPr>
          <w:sz w:val="26"/>
          <w:szCs w:val="26"/>
        </w:rPr>
        <w:t xml:space="preserve">а территории </w:t>
      </w:r>
      <w:r w:rsidRPr="00B0489A">
        <w:rPr>
          <w:sz w:val="26"/>
          <w:szCs w:val="26"/>
        </w:rPr>
        <w:t xml:space="preserve">муниципального </w:t>
      </w:r>
      <w:r w:rsidR="00A91746" w:rsidRPr="00B0489A">
        <w:rPr>
          <w:sz w:val="26"/>
          <w:szCs w:val="26"/>
        </w:rPr>
        <w:t>образования составляет 60%</w:t>
      </w:r>
      <w:r w:rsidR="005110ED" w:rsidRPr="00B0489A">
        <w:rPr>
          <w:sz w:val="26"/>
          <w:szCs w:val="26"/>
        </w:rPr>
        <w:t>.</w:t>
      </w:r>
    </w:p>
    <w:p w:rsidR="005110ED" w:rsidRPr="00B0489A" w:rsidRDefault="005110ED" w:rsidP="00B0489A">
      <w:pPr>
        <w:pStyle w:val="Style4"/>
        <w:widowControl/>
        <w:spacing w:before="5" w:line="276" w:lineRule="auto"/>
        <w:rPr>
          <w:rStyle w:val="FontStyle18"/>
        </w:rPr>
      </w:pPr>
      <w:r w:rsidRPr="00B0489A">
        <w:rPr>
          <w:rStyle w:val="FontStyle18"/>
        </w:rPr>
        <w:t xml:space="preserve">Управляющих компаний в сфере управления МКД в районе нет. В 2018 году доля многоквартирных домов, в которых собственники помещений выбрали и  реализуют один из способов управления МКД в общем числе многоквартирных домов, в которых собственники помещений должны выбрать способ управления данными домами </w:t>
      </w:r>
      <w:r w:rsidR="00A91746" w:rsidRPr="00B0489A">
        <w:rPr>
          <w:rStyle w:val="FontStyle18"/>
        </w:rPr>
        <w:t>составляет 100%.</w:t>
      </w:r>
    </w:p>
    <w:p w:rsidR="00C133E4" w:rsidRPr="00B0489A" w:rsidRDefault="00C133E4" w:rsidP="00B0489A">
      <w:pPr>
        <w:pStyle w:val="Style5"/>
        <w:widowControl/>
        <w:numPr>
          <w:ilvl w:val="0"/>
          <w:numId w:val="13"/>
        </w:numPr>
        <w:tabs>
          <w:tab w:val="left" w:pos="1200"/>
        </w:tabs>
        <w:spacing w:before="389" w:line="276" w:lineRule="auto"/>
        <w:ind w:left="739" w:firstLine="0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>Рынок розничной торговли.</w:t>
      </w:r>
    </w:p>
    <w:p w:rsidR="00CB5711" w:rsidRPr="00B0489A" w:rsidRDefault="00B0489A" w:rsidP="00B0489A">
      <w:pPr>
        <w:pStyle w:val="Style4"/>
        <w:widowControl/>
        <w:spacing w:line="276" w:lineRule="auto"/>
        <w:ind w:right="5" w:firstLine="696"/>
        <w:rPr>
          <w:rStyle w:val="FontStyle18"/>
        </w:rPr>
      </w:pPr>
      <w:r w:rsidRPr="00B0489A">
        <w:rPr>
          <w:rStyle w:val="FontStyle18"/>
        </w:rPr>
        <w:t>По итогам 2018 года н</w:t>
      </w:r>
      <w:r w:rsidR="00C133E4" w:rsidRPr="00B0489A">
        <w:rPr>
          <w:rStyle w:val="FontStyle18"/>
        </w:rPr>
        <w:t xml:space="preserve">а территории </w:t>
      </w:r>
      <w:r w:rsidR="00CB5711" w:rsidRPr="00B0489A">
        <w:rPr>
          <w:rStyle w:val="FontStyle18"/>
        </w:rPr>
        <w:t>Киясовского р</w:t>
      </w:r>
      <w:r w:rsidR="00C133E4" w:rsidRPr="00B0489A">
        <w:rPr>
          <w:rStyle w:val="FontStyle18"/>
        </w:rPr>
        <w:t xml:space="preserve">айона </w:t>
      </w:r>
      <w:r w:rsidR="00E11B47" w:rsidRPr="00B0489A">
        <w:rPr>
          <w:rStyle w:val="FontStyle18"/>
        </w:rPr>
        <w:t>83 предприяти</w:t>
      </w:r>
      <w:r w:rsidRPr="00B0489A">
        <w:rPr>
          <w:rStyle w:val="FontStyle18"/>
        </w:rPr>
        <w:t>я</w:t>
      </w:r>
      <w:r w:rsidR="00E11B47" w:rsidRPr="00B0489A">
        <w:rPr>
          <w:rStyle w:val="FontStyle18"/>
        </w:rPr>
        <w:t xml:space="preserve"> розничной т</w:t>
      </w:r>
      <w:r w:rsidR="00CB5711" w:rsidRPr="00B0489A">
        <w:rPr>
          <w:rStyle w:val="FontStyle18"/>
        </w:rPr>
        <w:t>орговли с общей торговой площадью 5313,7 кв.м., в т.ч. из крупных федеральных сетей присутствует 1 магазин «Магнит».</w:t>
      </w:r>
      <w:r w:rsidR="00E11B47" w:rsidRPr="00B0489A">
        <w:rPr>
          <w:rStyle w:val="FontStyle18"/>
        </w:rPr>
        <w:t xml:space="preserve"> 29 предприятий общественного </w:t>
      </w:r>
      <w:r w:rsidR="00E11B47" w:rsidRPr="00B0489A">
        <w:rPr>
          <w:rStyle w:val="FontStyle18"/>
        </w:rPr>
        <w:lastRenderedPageBreak/>
        <w:t>питания на 134 посадочных места, в т.ч. открытая сеть на 137 посадочных мест. Работает ярмарка выходного дня.</w:t>
      </w:r>
    </w:p>
    <w:p w:rsidR="00C133E4" w:rsidRPr="00B0489A" w:rsidRDefault="00E11B47" w:rsidP="00B0489A">
      <w:pPr>
        <w:pStyle w:val="Style4"/>
        <w:widowControl/>
        <w:spacing w:line="276" w:lineRule="auto"/>
        <w:ind w:firstLine="567"/>
        <w:rPr>
          <w:rStyle w:val="FontStyle18"/>
        </w:rPr>
      </w:pPr>
      <w:r w:rsidRPr="00B0489A">
        <w:rPr>
          <w:rStyle w:val="FontStyle18"/>
        </w:rPr>
        <w:t>Данный р</w:t>
      </w:r>
      <w:r w:rsidR="00C133E4" w:rsidRPr="00B0489A">
        <w:rPr>
          <w:rStyle w:val="FontStyle18"/>
        </w:rPr>
        <w:t xml:space="preserve">ынок </w:t>
      </w:r>
      <w:r w:rsidRPr="00B0489A">
        <w:rPr>
          <w:rStyle w:val="FontStyle18"/>
        </w:rPr>
        <w:t xml:space="preserve">услуг </w:t>
      </w:r>
      <w:r w:rsidR="00C133E4" w:rsidRPr="00B0489A">
        <w:rPr>
          <w:rStyle w:val="FontStyle18"/>
        </w:rPr>
        <w:t>с развитой конкуренцией.</w:t>
      </w:r>
      <w:r w:rsidRPr="00B0489A">
        <w:rPr>
          <w:rStyle w:val="FontStyle18"/>
        </w:rPr>
        <w:t xml:space="preserve"> Приоритетом развития конкурентной среды в сфере потребительского рынка в районе на ближайшую перспективу станет поддержание достигнутого уровня конкуренции за счет реализации мер, обеспечивающих  равные условия доступа всех хозяйствующих субъектов</w:t>
      </w:r>
      <w:r w:rsidR="0090132B" w:rsidRPr="00B0489A">
        <w:rPr>
          <w:rStyle w:val="FontStyle18"/>
        </w:rPr>
        <w:t>, ликвидация несанкционированной торговли.</w:t>
      </w:r>
    </w:p>
    <w:p w:rsidR="00483FBC" w:rsidRPr="00B0489A" w:rsidRDefault="00483FBC" w:rsidP="00B0489A">
      <w:pPr>
        <w:pStyle w:val="Style4"/>
        <w:widowControl/>
        <w:spacing w:line="276" w:lineRule="auto"/>
        <w:ind w:firstLine="567"/>
        <w:rPr>
          <w:rStyle w:val="FontStyle18"/>
        </w:rPr>
      </w:pPr>
    </w:p>
    <w:p w:rsidR="0090132B" w:rsidRPr="00B0489A" w:rsidRDefault="00C133E4" w:rsidP="00B0489A">
      <w:pPr>
        <w:pStyle w:val="Style1"/>
        <w:widowControl/>
        <w:numPr>
          <w:ilvl w:val="0"/>
          <w:numId w:val="16"/>
        </w:numPr>
        <w:tabs>
          <w:tab w:val="left" w:pos="1320"/>
        </w:tabs>
        <w:spacing w:line="276" w:lineRule="auto"/>
        <w:ind w:left="696"/>
        <w:rPr>
          <w:rStyle w:val="FontStyle18"/>
          <w:u w:val="single"/>
        </w:rPr>
      </w:pPr>
      <w:r w:rsidRPr="00B0489A">
        <w:rPr>
          <w:rStyle w:val="FontStyle18"/>
          <w:u w:val="single"/>
        </w:rPr>
        <w:t xml:space="preserve">Рынок услуг перевозок пассажиров наземным транспортом. </w:t>
      </w:r>
    </w:p>
    <w:p w:rsidR="00C133E4" w:rsidRPr="00B0489A" w:rsidRDefault="0090132B" w:rsidP="00B0489A">
      <w:pPr>
        <w:pStyle w:val="Style4"/>
        <w:widowControl/>
        <w:spacing w:line="276" w:lineRule="auto"/>
        <w:ind w:firstLine="567"/>
        <w:jc w:val="left"/>
        <w:rPr>
          <w:sz w:val="26"/>
          <w:szCs w:val="26"/>
        </w:rPr>
      </w:pPr>
      <w:r w:rsidRPr="00B0489A">
        <w:rPr>
          <w:sz w:val="26"/>
          <w:szCs w:val="26"/>
        </w:rPr>
        <w:t xml:space="preserve">Услуги по перевозке пассажиров наземным транспортом на территории района в 2018 году не оказывались. </w:t>
      </w:r>
    </w:p>
    <w:p w:rsidR="00C133E4" w:rsidRPr="00B0489A" w:rsidRDefault="0090132B" w:rsidP="00B0489A">
      <w:pPr>
        <w:pStyle w:val="Style4"/>
        <w:widowControl/>
        <w:spacing w:line="276" w:lineRule="auto"/>
        <w:ind w:left="5" w:right="10" w:firstLine="562"/>
        <w:rPr>
          <w:sz w:val="26"/>
          <w:szCs w:val="26"/>
        </w:rPr>
      </w:pPr>
      <w:r w:rsidRPr="00B0489A">
        <w:rPr>
          <w:sz w:val="26"/>
          <w:szCs w:val="26"/>
        </w:rPr>
        <w:t>Конкуренции нет.</w:t>
      </w:r>
    </w:p>
    <w:p w:rsidR="00C133E4" w:rsidRPr="00B0489A" w:rsidRDefault="00C133E4" w:rsidP="00B0489A">
      <w:pPr>
        <w:pStyle w:val="Style4"/>
        <w:widowControl/>
        <w:spacing w:before="149" w:line="276" w:lineRule="auto"/>
        <w:ind w:left="5" w:right="10" w:firstLine="734"/>
        <w:rPr>
          <w:rStyle w:val="FontStyle18"/>
          <w:u w:val="single"/>
        </w:rPr>
      </w:pPr>
      <w:r w:rsidRPr="00B0489A">
        <w:rPr>
          <w:rStyle w:val="FontStyle18"/>
          <w:u w:val="single"/>
        </w:rPr>
        <w:t>1.11. Рынок услуг связи (услуг широкополосного доступа в информационно-телекоммуникационную сеть «Интернет»).</w:t>
      </w:r>
    </w:p>
    <w:p w:rsidR="00C133E4" w:rsidRPr="00B0489A" w:rsidRDefault="0048216E" w:rsidP="00B0489A">
      <w:pPr>
        <w:pStyle w:val="Style4"/>
        <w:widowControl/>
        <w:spacing w:line="276" w:lineRule="auto"/>
        <w:ind w:left="5" w:right="14" w:firstLine="701"/>
        <w:rPr>
          <w:rStyle w:val="FontStyle18"/>
        </w:rPr>
      </w:pPr>
      <w:r w:rsidRPr="00B0489A">
        <w:rPr>
          <w:rStyle w:val="FontStyle18"/>
        </w:rPr>
        <w:t>Крупными операторами</w:t>
      </w:r>
      <w:r w:rsidR="00C133E4" w:rsidRPr="00B0489A">
        <w:rPr>
          <w:rStyle w:val="FontStyle18"/>
        </w:rPr>
        <w:t xml:space="preserve"> на рынке </w:t>
      </w:r>
      <w:r w:rsidRPr="00B0489A">
        <w:rPr>
          <w:rStyle w:val="FontStyle18"/>
        </w:rPr>
        <w:t>услуг</w:t>
      </w:r>
      <w:r w:rsidR="00C133E4" w:rsidRPr="00B0489A">
        <w:rPr>
          <w:rStyle w:val="FontStyle18"/>
        </w:rPr>
        <w:t xml:space="preserve"> связи (услуги широкополосного доступа в информационно-телекоммуникационную сеть «Интернет»)</w:t>
      </w:r>
      <w:r w:rsidRPr="00B0489A">
        <w:rPr>
          <w:rStyle w:val="FontStyle18"/>
        </w:rPr>
        <w:t xml:space="preserve"> являются:</w:t>
      </w:r>
      <w:r w:rsidR="00C133E4" w:rsidRPr="00B0489A">
        <w:rPr>
          <w:rStyle w:val="FontStyle18"/>
        </w:rPr>
        <w:t xml:space="preserve"> ОАО «Ростелеком», </w:t>
      </w:r>
      <w:r w:rsidRPr="00B0489A">
        <w:rPr>
          <w:rStyle w:val="FontStyle18"/>
        </w:rPr>
        <w:t>ООО «Теле</w:t>
      </w:r>
      <w:proofErr w:type="gramStart"/>
      <w:r w:rsidRPr="00B0489A">
        <w:rPr>
          <w:rStyle w:val="FontStyle18"/>
        </w:rPr>
        <w:t>2</w:t>
      </w:r>
      <w:proofErr w:type="gramEnd"/>
      <w:r w:rsidRPr="00B0489A">
        <w:rPr>
          <w:rStyle w:val="FontStyle18"/>
        </w:rPr>
        <w:t xml:space="preserve">», </w:t>
      </w:r>
      <w:r w:rsidR="00C133E4" w:rsidRPr="00B0489A">
        <w:rPr>
          <w:rStyle w:val="FontStyle18"/>
        </w:rPr>
        <w:t>ОАО «МТ</w:t>
      </w:r>
      <w:r w:rsidRPr="00B0489A">
        <w:rPr>
          <w:rStyle w:val="FontStyle18"/>
        </w:rPr>
        <w:t>С», ОАО «Мегафон», ОАО «Билайн»</w:t>
      </w:r>
      <w:r w:rsidR="00C133E4" w:rsidRPr="00B0489A">
        <w:rPr>
          <w:rStyle w:val="FontStyle18"/>
        </w:rPr>
        <w:t>.</w:t>
      </w:r>
    </w:p>
    <w:p w:rsidR="0048216E" w:rsidRPr="00B0489A" w:rsidRDefault="0048216E" w:rsidP="00B0489A">
      <w:pPr>
        <w:pStyle w:val="Style4"/>
        <w:widowControl/>
        <w:spacing w:line="276" w:lineRule="auto"/>
        <w:ind w:left="5" w:right="14" w:firstLine="701"/>
        <w:rPr>
          <w:rStyle w:val="FontStyle18"/>
        </w:rPr>
      </w:pPr>
      <w:r w:rsidRPr="00B0489A">
        <w:rPr>
          <w:rStyle w:val="FontStyle18"/>
        </w:rPr>
        <w:t xml:space="preserve">Рынок услуг с развитой конкуренцией. </w:t>
      </w:r>
    </w:p>
    <w:p w:rsidR="0048216E" w:rsidRPr="00B0489A" w:rsidRDefault="0048216E" w:rsidP="00B0489A">
      <w:pPr>
        <w:pStyle w:val="Style4"/>
        <w:widowControl/>
        <w:spacing w:line="276" w:lineRule="auto"/>
        <w:ind w:left="5" w:right="14" w:firstLine="701"/>
        <w:rPr>
          <w:rStyle w:val="FontStyle18"/>
        </w:rPr>
      </w:pPr>
    </w:p>
    <w:p w:rsidR="0048216E" w:rsidRPr="00B0489A" w:rsidRDefault="0048216E" w:rsidP="00B0489A">
      <w:pPr>
        <w:pStyle w:val="Style1"/>
        <w:widowControl/>
        <w:tabs>
          <w:tab w:val="left" w:pos="950"/>
        </w:tabs>
        <w:spacing w:line="276" w:lineRule="auto"/>
        <w:ind w:firstLine="567"/>
        <w:rPr>
          <w:rStyle w:val="FontStyle18"/>
          <w:spacing w:val="30"/>
          <w:u w:val="single"/>
        </w:rPr>
      </w:pPr>
      <w:r w:rsidRPr="00B0489A">
        <w:rPr>
          <w:rStyle w:val="FontStyle18"/>
          <w:u w:val="single"/>
        </w:rPr>
        <w:t>1.</w:t>
      </w:r>
      <w:r w:rsidR="00C133E4" w:rsidRPr="00B0489A">
        <w:rPr>
          <w:rStyle w:val="FontStyle18"/>
          <w:u w:val="single"/>
        </w:rPr>
        <w:t xml:space="preserve">12. Рынок услуг социального обслуживания населения. </w:t>
      </w:r>
    </w:p>
    <w:p w:rsidR="00C133E4" w:rsidRPr="00B0489A" w:rsidRDefault="00C133E4" w:rsidP="00B0489A">
      <w:pPr>
        <w:pStyle w:val="Style1"/>
        <w:widowControl/>
        <w:tabs>
          <w:tab w:val="left" w:pos="950"/>
        </w:tabs>
        <w:spacing w:line="276" w:lineRule="auto"/>
        <w:ind w:firstLine="706"/>
        <w:jc w:val="both"/>
        <w:rPr>
          <w:rStyle w:val="FontStyle18"/>
          <w:spacing w:val="30"/>
          <w:u w:val="single"/>
        </w:rPr>
      </w:pPr>
      <w:r w:rsidRPr="00B0489A">
        <w:rPr>
          <w:rStyle w:val="FontStyle18"/>
        </w:rPr>
        <w:t xml:space="preserve">Представлен 1 организацией, имеющей статус юридического лица </w:t>
      </w:r>
      <w:proofErr w:type="gramStart"/>
      <w:r w:rsidRPr="00B0489A">
        <w:rPr>
          <w:rStyle w:val="FontStyle18"/>
        </w:rPr>
        <w:t>-</w:t>
      </w:r>
      <w:r w:rsidR="005B7390" w:rsidRPr="00B0489A">
        <w:rPr>
          <w:rStyle w:val="FontStyle18"/>
        </w:rPr>
        <w:t>А</w:t>
      </w:r>
      <w:proofErr w:type="gramEnd"/>
      <w:r w:rsidR="005B7390" w:rsidRPr="00B0489A">
        <w:rPr>
          <w:rStyle w:val="FontStyle18"/>
        </w:rPr>
        <w:t xml:space="preserve">втономное </w:t>
      </w:r>
      <w:r w:rsidRPr="00B0489A">
        <w:rPr>
          <w:rStyle w:val="FontStyle18"/>
        </w:rPr>
        <w:t>учреждение социального обслуживания Удмуртской Республики «Комплексный центр социального обслуживания населения</w:t>
      </w:r>
      <w:r w:rsidR="005B7390" w:rsidRPr="00B0489A">
        <w:rPr>
          <w:rStyle w:val="FontStyle18"/>
        </w:rPr>
        <w:t xml:space="preserve"> Киясовского</w:t>
      </w:r>
      <w:r w:rsidRPr="00B0489A">
        <w:rPr>
          <w:rStyle w:val="FontStyle18"/>
        </w:rPr>
        <w:t xml:space="preserve"> района», в составе которого 1 обособленное структурное подразделение.</w:t>
      </w:r>
    </w:p>
    <w:p w:rsidR="00C133E4" w:rsidRPr="00B0489A" w:rsidRDefault="00C133E4" w:rsidP="00B0489A">
      <w:pPr>
        <w:pStyle w:val="Style2"/>
        <w:widowControl/>
        <w:numPr>
          <w:ilvl w:val="0"/>
          <w:numId w:val="20"/>
        </w:numPr>
        <w:tabs>
          <w:tab w:val="left" w:pos="1051"/>
        </w:tabs>
        <w:spacing w:before="398" w:line="276" w:lineRule="auto"/>
        <w:ind w:left="710"/>
        <w:rPr>
          <w:rStyle w:val="FontStyle17"/>
        </w:rPr>
      </w:pPr>
      <w:r w:rsidRPr="00B0489A">
        <w:rPr>
          <w:rStyle w:val="FontStyle17"/>
        </w:rPr>
        <w:t>Приоритетные рынки</w:t>
      </w:r>
    </w:p>
    <w:p w:rsidR="00C133E4" w:rsidRPr="00B0489A" w:rsidRDefault="00C133E4" w:rsidP="00B0489A">
      <w:pPr>
        <w:pStyle w:val="Style4"/>
        <w:widowControl/>
        <w:spacing w:line="276" w:lineRule="auto"/>
        <w:ind w:left="5" w:right="14"/>
        <w:rPr>
          <w:rStyle w:val="FontStyle18"/>
          <w:u w:val="single"/>
        </w:rPr>
      </w:pPr>
      <w:r w:rsidRPr="00B0489A">
        <w:rPr>
          <w:rStyle w:val="FontStyle18"/>
          <w:u w:val="single"/>
        </w:rPr>
        <w:t>2.1.</w:t>
      </w:r>
      <w:r w:rsidR="00044B6A" w:rsidRPr="00B0489A">
        <w:rPr>
          <w:rStyle w:val="FontStyle18"/>
          <w:u w:val="single"/>
        </w:rPr>
        <w:t>Рынок поставки питьевого молока и молочной продукции</w:t>
      </w:r>
      <w:r w:rsidRPr="00B0489A">
        <w:rPr>
          <w:rStyle w:val="FontStyle18"/>
          <w:u w:val="single"/>
        </w:rPr>
        <w:t xml:space="preserve"> (включая рынок закупки молочного сырья)</w:t>
      </w:r>
    </w:p>
    <w:p w:rsidR="00C133E4" w:rsidRPr="00B0489A" w:rsidRDefault="00044B6A" w:rsidP="00B0489A">
      <w:pPr>
        <w:pStyle w:val="Style4"/>
        <w:widowControl/>
        <w:spacing w:line="276" w:lineRule="auto"/>
        <w:ind w:firstLine="567"/>
        <w:rPr>
          <w:rStyle w:val="FontStyle18"/>
        </w:rPr>
      </w:pPr>
      <w:r w:rsidRPr="00B0489A">
        <w:rPr>
          <w:rStyle w:val="FontStyle18"/>
        </w:rPr>
        <w:t>Рынок поставки питьевого молока и молочной продукции в районе п</w:t>
      </w:r>
      <w:r w:rsidR="00C133E4" w:rsidRPr="00B0489A">
        <w:rPr>
          <w:rStyle w:val="FontStyle18"/>
        </w:rPr>
        <w:t xml:space="preserve">редставлен </w:t>
      </w:r>
      <w:r w:rsidRPr="00B0489A">
        <w:rPr>
          <w:rStyle w:val="FontStyle18"/>
        </w:rPr>
        <w:t>такими производителями, как «Ува-молоко», «Сухарев-молоко», «</w:t>
      </w:r>
      <w:proofErr w:type="spellStart"/>
      <w:r w:rsidR="003F51AF">
        <w:rPr>
          <w:rStyle w:val="FontStyle18"/>
        </w:rPr>
        <w:t>Ижмолоко</w:t>
      </w:r>
      <w:proofErr w:type="spellEnd"/>
      <w:r w:rsidR="003F51AF">
        <w:rPr>
          <w:rStyle w:val="FontStyle18"/>
        </w:rPr>
        <w:t>», «</w:t>
      </w:r>
      <w:proofErr w:type="spellStart"/>
      <w:r w:rsidR="003F51AF">
        <w:rPr>
          <w:rStyle w:val="FontStyle18"/>
        </w:rPr>
        <w:t>Кезский</w:t>
      </w:r>
      <w:proofErr w:type="spellEnd"/>
      <w:r w:rsidR="003F51AF">
        <w:rPr>
          <w:rStyle w:val="FontStyle18"/>
        </w:rPr>
        <w:t xml:space="preserve"> сыр завод».</w:t>
      </w:r>
    </w:p>
    <w:p w:rsidR="00044B6A" w:rsidRPr="00B0489A" w:rsidRDefault="003F51AF" w:rsidP="00B0489A">
      <w:pPr>
        <w:pStyle w:val="Style4"/>
        <w:widowControl/>
        <w:spacing w:line="276" w:lineRule="auto"/>
        <w:rPr>
          <w:rStyle w:val="FontStyle18"/>
        </w:rPr>
      </w:pPr>
      <w:r>
        <w:rPr>
          <w:rStyle w:val="FontStyle18"/>
        </w:rPr>
        <w:t>Приемом</w:t>
      </w:r>
      <w:r w:rsidR="00044B6A" w:rsidRPr="00B0489A">
        <w:rPr>
          <w:rStyle w:val="FontStyle18"/>
        </w:rPr>
        <w:t xml:space="preserve"> молочного сырья в районе занимается 1 предприятие ООО «</w:t>
      </w:r>
      <w:proofErr w:type="spellStart"/>
      <w:r w:rsidR="00044B6A" w:rsidRPr="00B0489A">
        <w:rPr>
          <w:rStyle w:val="FontStyle18"/>
        </w:rPr>
        <w:t>Ижмолоко</w:t>
      </w:r>
      <w:proofErr w:type="spellEnd"/>
      <w:r w:rsidR="00044B6A" w:rsidRPr="00B0489A">
        <w:rPr>
          <w:rStyle w:val="FontStyle18"/>
        </w:rPr>
        <w:t xml:space="preserve">» на 2 площадках: Ижевская и </w:t>
      </w:r>
      <w:proofErr w:type="spellStart"/>
      <w:r w:rsidR="00044B6A" w:rsidRPr="00B0489A">
        <w:rPr>
          <w:rStyle w:val="FontStyle18"/>
        </w:rPr>
        <w:t>Сарапульская</w:t>
      </w:r>
      <w:proofErr w:type="spellEnd"/>
      <w:r w:rsidR="00044B6A" w:rsidRPr="00B0489A">
        <w:rPr>
          <w:rStyle w:val="FontStyle18"/>
        </w:rPr>
        <w:t>.</w:t>
      </w:r>
    </w:p>
    <w:p w:rsidR="00C133E4" w:rsidRPr="00B0489A" w:rsidRDefault="00C133E4" w:rsidP="00B0489A">
      <w:pPr>
        <w:pStyle w:val="Style5"/>
        <w:widowControl/>
        <w:numPr>
          <w:ilvl w:val="0"/>
          <w:numId w:val="21"/>
        </w:numPr>
        <w:tabs>
          <w:tab w:val="left" w:pos="1181"/>
        </w:tabs>
        <w:spacing w:before="384" w:line="276" w:lineRule="auto"/>
        <w:ind w:left="5" w:right="10"/>
        <w:rPr>
          <w:rStyle w:val="FontStyle18"/>
          <w:u w:val="single"/>
        </w:rPr>
      </w:pPr>
      <w:r w:rsidRPr="00B0489A">
        <w:rPr>
          <w:rStyle w:val="FontStyle18"/>
          <w:u w:val="single"/>
        </w:rPr>
        <w:t xml:space="preserve">Рынок строительства жилья (включая строительство жилья </w:t>
      </w:r>
      <w:proofErr w:type="gramStart"/>
      <w:r w:rsidRPr="00B0489A">
        <w:rPr>
          <w:rStyle w:val="FontStyle18"/>
          <w:u w:val="single"/>
        </w:rPr>
        <w:t>эконом-класса</w:t>
      </w:r>
      <w:proofErr w:type="gramEnd"/>
      <w:r w:rsidRPr="00B0489A">
        <w:rPr>
          <w:rStyle w:val="FontStyle18"/>
          <w:u w:val="single"/>
        </w:rPr>
        <w:t>)</w:t>
      </w:r>
    </w:p>
    <w:p w:rsidR="00C133E4" w:rsidRPr="00B0489A" w:rsidRDefault="00C133E4" w:rsidP="00B0489A">
      <w:pPr>
        <w:pStyle w:val="Style4"/>
        <w:widowControl/>
        <w:spacing w:line="276" w:lineRule="auto"/>
        <w:ind w:left="706" w:hanging="139"/>
        <w:jc w:val="left"/>
        <w:rPr>
          <w:rStyle w:val="FontStyle18"/>
        </w:rPr>
      </w:pPr>
      <w:r w:rsidRPr="00B0489A">
        <w:rPr>
          <w:rStyle w:val="FontStyle18"/>
        </w:rPr>
        <w:t>Представлен</w:t>
      </w:r>
      <w:proofErr w:type="gramStart"/>
      <w:r w:rsidR="006B7488" w:rsidRPr="00B0489A">
        <w:rPr>
          <w:rStyle w:val="FontStyle18"/>
        </w:rPr>
        <w:t>1</w:t>
      </w:r>
      <w:proofErr w:type="gramEnd"/>
      <w:r w:rsidR="006B7488" w:rsidRPr="00B0489A">
        <w:rPr>
          <w:rStyle w:val="FontStyle18"/>
        </w:rPr>
        <w:t xml:space="preserve"> субъектом МСП: </w:t>
      </w:r>
      <w:r w:rsidRPr="00B0489A">
        <w:rPr>
          <w:rStyle w:val="FontStyle18"/>
        </w:rPr>
        <w:t>индивидуальны</w:t>
      </w:r>
      <w:r w:rsidR="006B7488" w:rsidRPr="00B0489A">
        <w:rPr>
          <w:rStyle w:val="FontStyle18"/>
        </w:rPr>
        <w:t>м</w:t>
      </w:r>
      <w:r w:rsidRPr="00B0489A">
        <w:rPr>
          <w:rStyle w:val="FontStyle18"/>
        </w:rPr>
        <w:t xml:space="preserve"> предпринимател</w:t>
      </w:r>
      <w:r w:rsidR="006B7488" w:rsidRPr="00B0489A">
        <w:rPr>
          <w:rStyle w:val="FontStyle18"/>
        </w:rPr>
        <w:t>ем.</w:t>
      </w:r>
    </w:p>
    <w:p w:rsidR="00C133E4" w:rsidRPr="00B0489A" w:rsidRDefault="00C133E4" w:rsidP="00B0489A">
      <w:pPr>
        <w:pStyle w:val="Style8"/>
        <w:widowControl/>
        <w:spacing w:before="5" w:line="276" w:lineRule="auto"/>
        <w:ind w:left="706" w:right="2150" w:hanging="139"/>
        <w:rPr>
          <w:rStyle w:val="FontStyle18"/>
        </w:rPr>
      </w:pPr>
      <w:r w:rsidRPr="00B0489A">
        <w:rPr>
          <w:rStyle w:val="FontStyle18"/>
        </w:rPr>
        <w:t xml:space="preserve">Рынок с </w:t>
      </w:r>
      <w:r w:rsidR="006B7488" w:rsidRPr="00B0489A">
        <w:rPr>
          <w:rStyle w:val="FontStyle18"/>
        </w:rPr>
        <w:t>нер</w:t>
      </w:r>
      <w:r w:rsidRPr="00B0489A">
        <w:rPr>
          <w:rStyle w:val="FontStyle18"/>
        </w:rPr>
        <w:t>азвитой конкуренцией.</w:t>
      </w:r>
    </w:p>
    <w:p w:rsidR="006B7488" w:rsidRPr="00B0489A" w:rsidRDefault="006B7488" w:rsidP="00B0489A">
      <w:pPr>
        <w:pStyle w:val="Style8"/>
        <w:widowControl/>
        <w:spacing w:before="5" w:line="276" w:lineRule="auto"/>
        <w:ind w:firstLine="567"/>
        <w:jc w:val="both"/>
        <w:rPr>
          <w:rStyle w:val="FontStyle18"/>
        </w:rPr>
      </w:pPr>
      <w:r w:rsidRPr="00B0489A">
        <w:rPr>
          <w:rStyle w:val="FontStyle18"/>
        </w:rPr>
        <w:t>Необходимо отметить, что строительство жилых домов осуществляется в основном за счет индивидуального жилищного строительства. В 2018 году введено в эксплуа</w:t>
      </w:r>
      <w:r w:rsidR="00FB48B8" w:rsidRPr="00B0489A">
        <w:rPr>
          <w:rStyle w:val="FontStyle18"/>
        </w:rPr>
        <w:t xml:space="preserve">тацию 2505 кв.м. жилой площади (98,7% к АППГ). </w:t>
      </w:r>
      <w:proofErr w:type="gramStart"/>
      <w:r w:rsidR="00FB48B8" w:rsidRPr="00B0489A">
        <w:rPr>
          <w:rStyle w:val="FontStyle18"/>
        </w:rPr>
        <w:t>Общая площадь жилых помещений, приходящаяся на 1 жителя составила</w:t>
      </w:r>
      <w:proofErr w:type="gramEnd"/>
      <w:r w:rsidR="00FB48B8" w:rsidRPr="00B0489A">
        <w:rPr>
          <w:rStyle w:val="FontStyle18"/>
        </w:rPr>
        <w:t xml:space="preserve"> в 2018 году 24,78 кв.м. (АППГ – 23,92 кв.м.).</w:t>
      </w:r>
    </w:p>
    <w:p w:rsidR="00C133E4" w:rsidRPr="00B0489A" w:rsidRDefault="00C133E4" w:rsidP="00B0489A">
      <w:pPr>
        <w:pStyle w:val="Style5"/>
        <w:widowControl/>
        <w:numPr>
          <w:ilvl w:val="0"/>
          <w:numId w:val="25"/>
        </w:numPr>
        <w:tabs>
          <w:tab w:val="left" w:pos="1181"/>
        </w:tabs>
        <w:spacing w:before="389" w:line="276" w:lineRule="auto"/>
        <w:ind w:left="710" w:firstLine="0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>Рынок услуг кадастровых инженеров</w:t>
      </w:r>
    </w:p>
    <w:p w:rsidR="00C133E4" w:rsidRPr="00B0489A" w:rsidRDefault="00C133E4" w:rsidP="00B0489A">
      <w:pPr>
        <w:pStyle w:val="Style4"/>
        <w:widowControl/>
        <w:spacing w:line="276" w:lineRule="auto"/>
        <w:ind w:left="5" w:firstLine="696"/>
        <w:rPr>
          <w:rStyle w:val="FontStyle18"/>
        </w:rPr>
      </w:pPr>
      <w:proofErr w:type="gramStart"/>
      <w:r w:rsidRPr="00B0489A">
        <w:rPr>
          <w:rStyle w:val="FontStyle18"/>
        </w:rPr>
        <w:lastRenderedPageBreak/>
        <w:t>Представлен</w:t>
      </w:r>
      <w:proofErr w:type="gramEnd"/>
      <w:r w:rsidRPr="00B0489A">
        <w:rPr>
          <w:rStyle w:val="FontStyle18"/>
        </w:rPr>
        <w:t xml:space="preserve"> 2 </w:t>
      </w:r>
      <w:r w:rsidR="00785A89" w:rsidRPr="00B0489A">
        <w:rPr>
          <w:rStyle w:val="FontStyle18"/>
        </w:rPr>
        <w:t>индивидуальными предпринимателями.</w:t>
      </w:r>
    </w:p>
    <w:p w:rsidR="00C133E4" w:rsidRPr="00B0489A" w:rsidRDefault="00C133E4" w:rsidP="00B0489A">
      <w:pPr>
        <w:pStyle w:val="Style4"/>
        <w:widowControl/>
        <w:spacing w:before="5" w:line="276" w:lineRule="auto"/>
        <w:ind w:left="706" w:firstLine="0"/>
        <w:jc w:val="left"/>
        <w:rPr>
          <w:rStyle w:val="FontStyle18"/>
        </w:rPr>
      </w:pPr>
      <w:r w:rsidRPr="00B0489A">
        <w:rPr>
          <w:rStyle w:val="FontStyle18"/>
        </w:rPr>
        <w:t>Рынок с недостаточно развитой конкуренцией.</w:t>
      </w:r>
    </w:p>
    <w:p w:rsidR="00A444A1" w:rsidRPr="00B0489A" w:rsidRDefault="00A444A1" w:rsidP="00B0489A">
      <w:pPr>
        <w:pStyle w:val="Style4"/>
        <w:widowControl/>
        <w:spacing w:line="276" w:lineRule="auto"/>
        <w:ind w:left="720" w:firstLine="0"/>
        <w:jc w:val="left"/>
        <w:rPr>
          <w:rStyle w:val="FontStyle18"/>
          <w:color w:val="FF0000"/>
          <w:u w:val="single"/>
        </w:rPr>
      </w:pPr>
    </w:p>
    <w:p w:rsidR="00C133E4" w:rsidRPr="00B0489A" w:rsidRDefault="00C133E4" w:rsidP="00B0489A">
      <w:pPr>
        <w:pStyle w:val="Style4"/>
        <w:widowControl/>
        <w:spacing w:line="276" w:lineRule="auto"/>
        <w:ind w:left="720" w:firstLine="0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>2.4. Рынок услуг в сфере туризма</w:t>
      </w:r>
    </w:p>
    <w:p w:rsidR="00C133E4" w:rsidRPr="00B0489A" w:rsidRDefault="00C133E4" w:rsidP="00B0489A">
      <w:pPr>
        <w:pStyle w:val="Style4"/>
        <w:widowControl/>
        <w:spacing w:line="276" w:lineRule="auto"/>
        <w:ind w:left="10" w:right="19" w:firstLine="715"/>
        <w:rPr>
          <w:rStyle w:val="FontStyle18"/>
        </w:rPr>
      </w:pPr>
      <w:r w:rsidRPr="00B0489A">
        <w:rPr>
          <w:rStyle w:val="FontStyle18"/>
        </w:rPr>
        <w:t>Специализированных организаций, оказывающих услуги в сфере туризма, на территории района не зарегистрировано.</w:t>
      </w:r>
    </w:p>
    <w:p w:rsidR="00C133E4" w:rsidRPr="00B0489A" w:rsidRDefault="00C133E4" w:rsidP="00B0489A">
      <w:pPr>
        <w:pStyle w:val="Style4"/>
        <w:widowControl/>
        <w:spacing w:line="276" w:lineRule="auto"/>
        <w:ind w:left="14" w:right="10" w:firstLine="701"/>
        <w:rPr>
          <w:rStyle w:val="FontStyle18"/>
        </w:rPr>
      </w:pPr>
      <w:r w:rsidRPr="00B0489A">
        <w:rPr>
          <w:rStyle w:val="FontStyle18"/>
        </w:rPr>
        <w:t xml:space="preserve">В МБУК «Центр </w:t>
      </w:r>
      <w:r w:rsidR="00785A89" w:rsidRPr="00B0489A">
        <w:rPr>
          <w:rStyle w:val="FontStyle18"/>
        </w:rPr>
        <w:t>удмуртской культуры</w:t>
      </w:r>
      <w:r w:rsidRPr="00B0489A">
        <w:rPr>
          <w:rStyle w:val="FontStyle18"/>
        </w:rPr>
        <w:t xml:space="preserve">» разработаны </w:t>
      </w:r>
      <w:r w:rsidR="00785A89" w:rsidRPr="00B0489A">
        <w:rPr>
          <w:rStyle w:val="FontStyle18"/>
        </w:rPr>
        <w:t>туристич</w:t>
      </w:r>
      <w:r w:rsidR="003C39BF" w:rsidRPr="00B0489A">
        <w:rPr>
          <w:rStyle w:val="FontStyle18"/>
        </w:rPr>
        <w:t xml:space="preserve">еские маршруты и </w:t>
      </w:r>
      <w:r w:rsidR="00785A89" w:rsidRPr="00B0489A">
        <w:rPr>
          <w:rStyle w:val="FontStyle18"/>
        </w:rPr>
        <w:t>программы</w:t>
      </w:r>
      <w:r w:rsidR="003C39BF" w:rsidRPr="00B0489A">
        <w:rPr>
          <w:rStyle w:val="FontStyle18"/>
        </w:rPr>
        <w:t xml:space="preserve"> приема туристов:</w:t>
      </w:r>
    </w:p>
    <w:p w:rsidR="003C39BF" w:rsidRPr="00B0489A" w:rsidRDefault="003C39BF" w:rsidP="00B0489A">
      <w:pPr>
        <w:pStyle w:val="Style4"/>
        <w:widowControl/>
        <w:spacing w:line="276" w:lineRule="auto"/>
        <w:ind w:left="14" w:right="10" w:firstLine="701"/>
        <w:rPr>
          <w:rStyle w:val="FontStyle18"/>
        </w:rPr>
      </w:pPr>
      <w:r w:rsidRPr="00B0489A">
        <w:rPr>
          <w:rStyle w:val="FontStyle18"/>
        </w:rPr>
        <w:t>- основной постоянно действующий</w:t>
      </w:r>
      <w:r w:rsidR="00287AEA" w:rsidRPr="00B0489A">
        <w:rPr>
          <w:rStyle w:val="FontStyle18"/>
        </w:rPr>
        <w:t>:</w:t>
      </w:r>
      <w:r w:rsidRPr="00B0489A">
        <w:rPr>
          <w:rStyle w:val="FontStyle18"/>
        </w:rPr>
        <w:t xml:space="preserve"> «</w:t>
      </w:r>
      <w:proofErr w:type="spellStart"/>
      <w:r w:rsidRPr="00B0489A">
        <w:rPr>
          <w:rStyle w:val="FontStyle18"/>
        </w:rPr>
        <w:t>Мумыгырлы</w:t>
      </w:r>
      <w:proofErr w:type="spellEnd"/>
      <w:r w:rsidRPr="00B0489A">
        <w:rPr>
          <w:rStyle w:val="FontStyle18"/>
        </w:rPr>
        <w:t>» («Зов матери») с посещением музея Кривоногова П.А., дома ремесел</w:t>
      </w:r>
      <w:r w:rsidR="00287AEA" w:rsidRPr="00B0489A">
        <w:rPr>
          <w:rStyle w:val="FontStyle18"/>
        </w:rPr>
        <w:t>, святого ключа, Центра удмуртской культуры;</w:t>
      </w:r>
    </w:p>
    <w:p w:rsidR="00287AEA" w:rsidRPr="00B0489A" w:rsidRDefault="00287AEA" w:rsidP="00B0489A">
      <w:pPr>
        <w:pStyle w:val="Style4"/>
        <w:widowControl/>
        <w:spacing w:line="276" w:lineRule="auto"/>
        <w:ind w:left="14" w:right="10" w:firstLine="701"/>
        <w:rPr>
          <w:rStyle w:val="FontStyle18"/>
        </w:rPr>
      </w:pPr>
      <w:r w:rsidRPr="00B0489A">
        <w:rPr>
          <w:rStyle w:val="FontStyle18"/>
        </w:rPr>
        <w:t>- этнические: «Три свадебных напева», обрядовый праздник «</w:t>
      </w:r>
      <w:proofErr w:type="spellStart"/>
      <w:r w:rsidRPr="00B0489A">
        <w:rPr>
          <w:rStyle w:val="FontStyle18"/>
        </w:rPr>
        <w:t>Акашка</w:t>
      </w:r>
      <w:proofErr w:type="spellEnd"/>
      <w:r w:rsidRPr="00B0489A">
        <w:rPr>
          <w:rStyle w:val="FontStyle18"/>
        </w:rPr>
        <w:t>»;</w:t>
      </w:r>
    </w:p>
    <w:p w:rsidR="00287AEA" w:rsidRPr="00B0489A" w:rsidRDefault="00287AEA" w:rsidP="00B0489A">
      <w:pPr>
        <w:pStyle w:val="Style4"/>
        <w:widowControl/>
        <w:spacing w:line="276" w:lineRule="auto"/>
        <w:ind w:left="14" w:right="10" w:firstLine="701"/>
        <w:rPr>
          <w:rStyle w:val="FontStyle18"/>
        </w:rPr>
      </w:pPr>
      <w:r w:rsidRPr="00B0489A">
        <w:rPr>
          <w:rStyle w:val="FontStyle18"/>
        </w:rPr>
        <w:t>- народные: рождественские гуляния «Чудеса на рождество», «</w:t>
      </w:r>
      <w:proofErr w:type="spellStart"/>
      <w:r w:rsidRPr="00B0489A">
        <w:rPr>
          <w:rStyle w:val="FontStyle18"/>
        </w:rPr>
        <w:t>Вожодыр</w:t>
      </w:r>
      <w:proofErr w:type="spellEnd"/>
      <w:r w:rsidRPr="00B0489A">
        <w:rPr>
          <w:rStyle w:val="FontStyle18"/>
        </w:rPr>
        <w:t>» («Изгнание злых духов»);</w:t>
      </w:r>
    </w:p>
    <w:p w:rsidR="00287AEA" w:rsidRPr="00B0489A" w:rsidRDefault="00287AEA" w:rsidP="00B0489A">
      <w:pPr>
        <w:pStyle w:val="Style4"/>
        <w:widowControl/>
        <w:spacing w:line="276" w:lineRule="auto"/>
        <w:ind w:left="14" w:right="10" w:firstLine="701"/>
        <w:rPr>
          <w:rStyle w:val="FontStyle18"/>
        </w:rPr>
      </w:pPr>
      <w:proofErr w:type="gramStart"/>
      <w:r w:rsidRPr="00B0489A">
        <w:rPr>
          <w:rStyle w:val="FontStyle18"/>
        </w:rPr>
        <w:t>-  событийные: народный праздник «Раз в крещенский вечерок», широкая масленичная неделя «Вой», обрядовый праздник «Гуже мюон» («Петров день»), обрядовый праздник «</w:t>
      </w:r>
      <w:proofErr w:type="spellStart"/>
      <w:r w:rsidRPr="00B0489A">
        <w:rPr>
          <w:rStyle w:val="FontStyle18"/>
        </w:rPr>
        <w:t>Виль</w:t>
      </w:r>
      <w:proofErr w:type="spellEnd"/>
      <w:r w:rsidRPr="00B0489A">
        <w:rPr>
          <w:rStyle w:val="FontStyle18"/>
        </w:rPr>
        <w:t xml:space="preserve">» («Ильин день»), </w:t>
      </w:r>
      <w:r w:rsidR="00483FBC" w:rsidRPr="00B0489A">
        <w:rPr>
          <w:rStyle w:val="FontStyle18"/>
        </w:rPr>
        <w:t>«</w:t>
      </w:r>
      <w:proofErr w:type="spellStart"/>
      <w:r w:rsidR="00483FBC" w:rsidRPr="00B0489A">
        <w:rPr>
          <w:rStyle w:val="FontStyle18"/>
        </w:rPr>
        <w:t>Чыжывыжы</w:t>
      </w:r>
      <w:proofErr w:type="spellEnd"/>
      <w:r w:rsidR="00483FBC" w:rsidRPr="00B0489A">
        <w:rPr>
          <w:rStyle w:val="FontStyle18"/>
        </w:rPr>
        <w:t xml:space="preserve">» (династия), новогоднее представление «Новогодние приключения в </w:t>
      </w:r>
      <w:proofErr w:type="spellStart"/>
      <w:r w:rsidR="00483FBC" w:rsidRPr="00B0489A">
        <w:rPr>
          <w:rStyle w:val="FontStyle18"/>
        </w:rPr>
        <w:t>Карамас-Пельге</w:t>
      </w:r>
      <w:proofErr w:type="spellEnd"/>
      <w:r w:rsidR="00483FBC" w:rsidRPr="00B0489A">
        <w:rPr>
          <w:rStyle w:val="FontStyle18"/>
        </w:rPr>
        <w:t>»;</w:t>
      </w:r>
      <w:proofErr w:type="gramEnd"/>
    </w:p>
    <w:p w:rsidR="00483FBC" w:rsidRPr="00B0489A" w:rsidRDefault="00483FBC" w:rsidP="00B0489A">
      <w:pPr>
        <w:pStyle w:val="Style4"/>
        <w:widowControl/>
        <w:spacing w:line="276" w:lineRule="auto"/>
        <w:ind w:left="14" w:right="10" w:firstLine="701"/>
        <w:rPr>
          <w:rStyle w:val="FontStyle18"/>
        </w:rPr>
      </w:pPr>
      <w:r w:rsidRPr="00B0489A">
        <w:rPr>
          <w:rStyle w:val="FontStyle18"/>
        </w:rPr>
        <w:t xml:space="preserve">- спортивно-игровой: </w:t>
      </w:r>
      <w:proofErr w:type="spellStart"/>
      <w:r w:rsidRPr="00B0489A">
        <w:rPr>
          <w:rStyle w:val="FontStyle18"/>
        </w:rPr>
        <w:t>квест-игра</w:t>
      </w:r>
      <w:proofErr w:type="spellEnd"/>
      <w:r w:rsidRPr="00B0489A">
        <w:rPr>
          <w:rStyle w:val="FontStyle18"/>
        </w:rPr>
        <w:t xml:space="preserve"> «Форд - </w:t>
      </w:r>
      <w:proofErr w:type="spellStart"/>
      <w:r w:rsidRPr="00B0489A">
        <w:rPr>
          <w:rStyle w:val="FontStyle18"/>
        </w:rPr>
        <w:t>Боярд</w:t>
      </w:r>
      <w:proofErr w:type="spellEnd"/>
      <w:r w:rsidRPr="00B0489A">
        <w:rPr>
          <w:rStyle w:val="FontStyle18"/>
        </w:rPr>
        <w:t xml:space="preserve"> по </w:t>
      </w:r>
      <w:proofErr w:type="spellStart"/>
      <w:r w:rsidRPr="00B0489A">
        <w:rPr>
          <w:rStyle w:val="FontStyle18"/>
        </w:rPr>
        <w:t>Карамас-Пельгински</w:t>
      </w:r>
      <w:proofErr w:type="spellEnd"/>
      <w:r w:rsidRPr="00B0489A">
        <w:rPr>
          <w:rStyle w:val="FontStyle18"/>
        </w:rPr>
        <w:t>».</w:t>
      </w:r>
    </w:p>
    <w:p w:rsidR="00C133E4" w:rsidRPr="00B0489A" w:rsidRDefault="00C133E4" w:rsidP="00B0489A">
      <w:pPr>
        <w:pStyle w:val="Style5"/>
        <w:widowControl/>
        <w:tabs>
          <w:tab w:val="left" w:pos="883"/>
        </w:tabs>
        <w:spacing w:before="5" w:line="276" w:lineRule="auto"/>
        <w:ind w:firstLine="0"/>
        <w:jc w:val="left"/>
        <w:rPr>
          <w:rStyle w:val="FontStyle18"/>
          <w:color w:val="FF0000"/>
        </w:rPr>
      </w:pPr>
    </w:p>
    <w:p w:rsidR="00B0489A" w:rsidRDefault="00B0489A" w:rsidP="00B0489A">
      <w:pPr>
        <w:pStyle w:val="Style4"/>
        <w:widowControl/>
        <w:numPr>
          <w:ilvl w:val="1"/>
          <w:numId w:val="20"/>
        </w:numPr>
        <w:spacing w:line="276" w:lineRule="auto"/>
        <w:jc w:val="left"/>
        <w:rPr>
          <w:rStyle w:val="FontStyle18"/>
          <w:u w:val="single"/>
        </w:rPr>
      </w:pPr>
      <w:r w:rsidRPr="00B0489A">
        <w:rPr>
          <w:rStyle w:val="FontStyle18"/>
          <w:u w:val="single"/>
        </w:rPr>
        <w:t xml:space="preserve">Рынок </w:t>
      </w:r>
      <w:r>
        <w:rPr>
          <w:rStyle w:val="FontStyle18"/>
          <w:u w:val="single"/>
        </w:rPr>
        <w:t xml:space="preserve">бытовых </w:t>
      </w:r>
      <w:r w:rsidRPr="00B0489A">
        <w:rPr>
          <w:rStyle w:val="FontStyle18"/>
          <w:u w:val="single"/>
        </w:rPr>
        <w:t>услуг</w:t>
      </w:r>
      <w:r>
        <w:rPr>
          <w:rStyle w:val="FontStyle18"/>
          <w:u w:val="single"/>
        </w:rPr>
        <w:t xml:space="preserve"> населению</w:t>
      </w:r>
    </w:p>
    <w:p w:rsidR="00B0489A" w:rsidRDefault="00B0489A" w:rsidP="00CA55FE">
      <w:pPr>
        <w:pStyle w:val="Style4"/>
        <w:widowControl/>
        <w:spacing w:line="276" w:lineRule="auto"/>
        <w:ind w:firstLine="709"/>
        <w:rPr>
          <w:rStyle w:val="FontStyle18"/>
        </w:rPr>
      </w:pPr>
      <w:r w:rsidRPr="00B0489A">
        <w:rPr>
          <w:rStyle w:val="FontStyle18"/>
        </w:rPr>
        <w:t xml:space="preserve">Данный рынок </w:t>
      </w:r>
      <w:r>
        <w:rPr>
          <w:rStyle w:val="FontStyle18"/>
        </w:rPr>
        <w:t xml:space="preserve">в Киясовском районе представлен </w:t>
      </w:r>
      <w:r w:rsidR="00E41141">
        <w:rPr>
          <w:rStyle w:val="FontStyle18"/>
        </w:rPr>
        <w:t xml:space="preserve">примерно </w:t>
      </w:r>
      <w:r w:rsidR="00CA55FE">
        <w:rPr>
          <w:rStyle w:val="FontStyle18"/>
        </w:rPr>
        <w:t>25индивидуальными предприним</w:t>
      </w:r>
      <w:r>
        <w:rPr>
          <w:rStyle w:val="FontStyle18"/>
        </w:rPr>
        <w:t>ателями</w:t>
      </w:r>
      <w:r w:rsidR="00E41141">
        <w:rPr>
          <w:rStyle w:val="FontStyle18"/>
        </w:rPr>
        <w:t>, преимущественно сосредоточенными в районном центре.  Оказываются</w:t>
      </w:r>
      <w:r w:rsidR="00413F53">
        <w:rPr>
          <w:rStyle w:val="FontStyle18"/>
        </w:rPr>
        <w:t xml:space="preserve"> услуги: парикмахерские</w:t>
      </w:r>
      <w:r w:rsidR="00E41141">
        <w:rPr>
          <w:rStyle w:val="FontStyle18"/>
        </w:rPr>
        <w:t xml:space="preserve">, </w:t>
      </w:r>
      <w:r w:rsidR="00413F53">
        <w:rPr>
          <w:rStyle w:val="FontStyle18"/>
        </w:rPr>
        <w:t xml:space="preserve">по </w:t>
      </w:r>
      <w:r w:rsidR="00E41141">
        <w:rPr>
          <w:rStyle w:val="FontStyle18"/>
        </w:rPr>
        <w:t>ремонт</w:t>
      </w:r>
      <w:r w:rsidR="00413F53">
        <w:rPr>
          <w:rStyle w:val="FontStyle18"/>
        </w:rPr>
        <w:t>у</w:t>
      </w:r>
      <w:r w:rsidR="00E41141">
        <w:rPr>
          <w:rStyle w:val="FontStyle18"/>
        </w:rPr>
        <w:t xml:space="preserve"> обуви, </w:t>
      </w:r>
      <w:r w:rsidR="00413F53">
        <w:rPr>
          <w:rStyle w:val="FontStyle18"/>
        </w:rPr>
        <w:t xml:space="preserve">по </w:t>
      </w:r>
      <w:r w:rsidR="00E41141">
        <w:rPr>
          <w:rStyle w:val="FontStyle18"/>
        </w:rPr>
        <w:t>ремонт</w:t>
      </w:r>
      <w:r w:rsidR="00413F53">
        <w:rPr>
          <w:rStyle w:val="FontStyle18"/>
        </w:rPr>
        <w:t>у и техобслуживанию</w:t>
      </w:r>
      <w:r w:rsidR="00E41141">
        <w:rPr>
          <w:rStyle w:val="FontStyle18"/>
        </w:rPr>
        <w:t xml:space="preserve"> автотранспортных средств, </w:t>
      </w:r>
      <w:r w:rsidR="00413F53">
        <w:rPr>
          <w:rStyle w:val="FontStyle18"/>
        </w:rPr>
        <w:t xml:space="preserve">по </w:t>
      </w:r>
      <w:proofErr w:type="spellStart"/>
      <w:r w:rsidR="00E41141">
        <w:rPr>
          <w:rStyle w:val="FontStyle18"/>
        </w:rPr>
        <w:t>шиномонтаж</w:t>
      </w:r>
      <w:r w:rsidR="00413F53">
        <w:rPr>
          <w:rStyle w:val="FontStyle18"/>
        </w:rPr>
        <w:t>у</w:t>
      </w:r>
      <w:proofErr w:type="spellEnd"/>
      <w:r w:rsidR="00E41141">
        <w:rPr>
          <w:rStyle w:val="FontStyle18"/>
        </w:rPr>
        <w:t xml:space="preserve">, </w:t>
      </w:r>
      <w:r w:rsidR="00413F53">
        <w:rPr>
          <w:rStyle w:val="FontStyle18"/>
        </w:rPr>
        <w:t xml:space="preserve">по </w:t>
      </w:r>
      <w:r w:rsidR="00E41141">
        <w:rPr>
          <w:rStyle w:val="FontStyle18"/>
        </w:rPr>
        <w:t>ремонт</w:t>
      </w:r>
      <w:r w:rsidR="00413F53">
        <w:rPr>
          <w:rStyle w:val="FontStyle18"/>
        </w:rPr>
        <w:t>у</w:t>
      </w:r>
      <w:r w:rsidR="00E41141">
        <w:rPr>
          <w:rStyle w:val="FontStyle18"/>
        </w:rPr>
        <w:t xml:space="preserve"> бытовой радиоэлектронной аппаратуры, </w:t>
      </w:r>
      <w:r w:rsidR="00413F53">
        <w:rPr>
          <w:rStyle w:val="FontStyle18"/>
        </w:rPr>
        <w:t xml:space="preserve">по </w:t>
      </w:r>
      <w:r w:rsidR="00E41141">
        <w:rPr>
          <w:rStyle w:val="FontStyle18"/>
        </w:rPr>
        <w:t>ремонт</w:t>
      </w:r>
      <w:r w:rsidR="00413F53">
        <w:rPr>
          <w:rStyle w:val="FontStyle18"/>
        </w:rPr>
        <w:t>у</w:t>
      </w:r>
      <w:r w:rsidR="00E41141">
        <w:rPr>
          <w:rStyle w:val="FontStyle18"/>
        </w:rPr>
        <w:t xml:space="preserve"> холодильников, </w:t>
      </w:r>
      <w:r w:rsidR="00413F53">
        <w:rPr>
          <w:rStyle w:val="FontStyle18"/>
        </w:rPr>
        <w:t xml:space="preserve">по </w:t>
      </w:r>
      <w:r w:rsidR="00E41141">
        <w:rPr>
          <w:rStyle w:val="FontStyle18"/>
        </w:rPr>
        <w:t>устано</w:t>
      </w:r>
      <w:r w:rsidR="00413F53">
        <w:rPr>
          <w:rStyle w:val="FontStyle18"/>
        </w:rPr>
        <w:t>вке</w:t>
      </w:r>
      <w:r w:rsidR="00E41141">
        <w:rPr>
          <w:rStyle w:val="FontStyle18"/>
        </w:rPr>
        <w:t xml:space="preserve"> пластиковых окон, и т.д. </w:t>
      </w:r>
    </w:p>
    <w:p w:rsidR="00CA55FE" w:rsidRDefault="00CA55FE" w:rsidP="00CA55FE">
      <w:pPr>
        <w:pStyle w:val="Style4"/>
        <w:widowControl/>
        <w:spacing w:line="276" w:lineRule="auto"/>
        <w:ind w:firstLine="709"/>
        <w:rPr>
          <w:rStyle w:val="FontStyle18"/>
        </w:rPr>
      </w:pPr>
    </w:p>
    <w:p w:rsidR="00CA55FE" w:rsidRPr="00CA55FE" w:rsidRDefault="00CA55FE" w:rsidP="00CA55FE">
      <w:pPr>
        <w:pStyle w:val="Style4"/>
        <w:widowControl/>
        <w:numPr>
          <w:ilvl w:val="1"/>
          <w:numId w:val="20"/>
        </w:numPr>
        <w:spacing w:line="276" w:lineRule="auto"/>
        <w:rPr>
          <w:rStyle w:val="FontStyle18"/>
          <w:u w:val="single"/>
        </w:rPr>
      </w:pPr>
      <w:r w:rsidRPr="00CA55FE">
        <w:rPr>
          <w:rStyle w:val="FontStyle18"/>
          <w:u w:val="single"/>
        </w:rPr>
        <w:t>Рынок сельскохозяйственной продукции</w:t>
      </w:r>
    </w:p>
    <w:p w:rsidR="00CA55FE" w:rsidRDefault="00CA55FE" w:rsidP="00CA55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5FE">
        <w:rPr>
          <w:rFonts w:ascii="Times New Roman" w:hAnsi="Times New Roman" w:cs="Times New Roman"/>
          <w:sz w:val="26"/>
          <w:szCs w:val="26"/>
        </w:rPr>
        <w:t xml:space="preserve">Сельскохозяйственная продукция реализуется через </w:t>
      </w:r>
      <w:r w:rsidR="001C6962">
        <w:rPr>
          <w:rFonts w:ascii="Times New Roman" w:hAnsi="Times New Roman" w:cs="Times New Roman"/>
          <w:sz w:val="26"/>
          <w:szCs w:val="26"/>
        </w:rPr>
        <w:t xml:space="preserve">магазины, ярмарку выходного дня. </w:t>
      </w:r>
    </w:p>
    <w:p w:rsidR="00C133E4" w:rsidRDefault="00CA55FE" w:rsidP="00CA55FE">
      <w:pPr>
        <w:pStyle w:val="a7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55FE">
        <w:rPr>
          <w:rFonts w:ascii="Times New Roman" w:hAnsi="Times New Roman" w:cs="Times New Roman"/>
          <w:sz w:val="26"/>
          <w:szCs w:val="26"/>
          <w:u w:val="single"/>
        </w:rPr>
        <w:t xml:space="preserve">Предложения по улучшению </w:t>
      </w:r>
      <w:proofErr w:type="gramStart"/>
      <w:r w:rsidRPr="00CA55FE">
        <w:rPr>
          <w:rFonts w:ascii="Times New Roman" w:hAnsi="Times New Roman" w:cs="Times New Roman"/>
          <w:sz w:val="26"/>
          <w:szCs w:val="26"/>
          <w:u w:val="single"/>
        </w:rPr>
        <w:t>эффективности реализации Стандарта развития конкуренции</w:t>
      </w:r>
      <w:proofErr w:type="gramEnd"/>
    </w:p>
    <w:p w:rsidR="00CA55FE" w:rsidRDefault="00CA55FE" w:rsidP="00CA55FE">
      <w:pPr>
        <w:pStyle w:val="a7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5FE">
        <w:rPr>
          <w:rFonts w:ascii="Times New Roman" w:hAnsi="Times New Roman" w:cs="Times New Roman"/>
          <w:sz w:val="26"/>
          <w:szCs w:val="26"/>
        </w:rPr>
        <w:t>Для дальнейшего развития конкуренции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Киясовского района необходимо</w:t>
      </w:r>
      <w:r w:rsidR="003F51AF">
        <w:rPr>
          <w:rFonts w:ascii="Times New Roman" w:hAnsi="Times New Roman" w:cs="Times New Roman"/>
          <w:sz w:val="26"/>
          <w:szCs w:val="26"/>
        </w:rPr>
        <w:t xml:space="preserve"> содействовать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A55FE" w:rsidRDefault="00CA55FE" w:rsidP="00CA55FE">
      <w:pPr>
        <w:pStyle w:val="a7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</w:t>
      </w:r>
      <w:r w:rsidR="003F51AF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 развитию предпринимательства района, ежегодному увеличению числа субъектов малого и среднего предпринимательства;</w:t>
      </w:r>
    </w:p>
    <w:p w:rsidR="00CA55FE" w:rsidRDefault="00CA55FE" w:rsidP="00CA55FE">
      <w:pPr>
        <w:pStyle w:val="a7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</w:t>
      </w:r>
      <w:r w:rsidR="003F51A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инвестиционных проектов и привлечени</w:t>
      </w:r>
      <w:r w:rsidR="003F51A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инвестиций хозяйствующими субъектами района.</w:t>
      </w:r>
    </w:p>
    <w:p w:rsidR="0089690E" w:rsidRDefault="0089690E" w:rsidP="0089690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690E" w:rsidRDefault="0089690E" w:rsidP="0089690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главы Администрации</w:t>
      </w:r>
    </w:p>
    <w:p w:rsidR="0089690E" w:rsidRDefault="0089690E" w:rsidP="0089690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экономическому развитию</w:t>
      </w:r>
    </w:p>
    <w:p w:rsidR="0089690E" w:rsidRPr="00CA55FE" w:rsidRDefault="0089690E" w:rsidP="0089690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муниципальной собственности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И.Г.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Камашева</w:t>
      </w:r>
      <w:proofErr w:type="spellEnd"/>
    </w:p>
    <w:sectPr w:rsidR="0089690E" w:rsidRPr="00CA55FE" w:rsidSect="006D4CF6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2444E"/>
    <w:lvl w:ilvl="0">
      <w:numFmt w:val="bullet"/>
      <w:lvlText w:val="*"/>
      <w:lvlJc w:val="left"/>
    </w:lvl>
  </w:abstractNum>
  <w:abstractNum w:abstractNumId="1">
    <w:nsid w:val="01F70E11"/>
    <w:multiLevelType w:val="multilevel"/>
    <w:tmpl w:val="2E9433E4"/>
    <w:lvl w:ilvl="0">
      <w:start w:val="2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5004BC"/>
    <w:multiLevelType w:val="singleLevel"/>
    <w:tmpl w:val="8166AA2A"/>
    <w:lvl w:ilvl="0">
      <w:start w:val="8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46D7457"/>
    <w:multiLevelType w:val="singleLevel"/>
    <w:tmpl w:val="DE9A464A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43763EF1"/>
    <w:multiLevelType w:val="singleLevel"/>
    <w:tmpl w:val="E196C256"/>
    <w:lvl w:ilvl="0">
      <w:start w:val="5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4D37073B"/>
    <w:multiLevelType w:val="singleLevel"/>
    <w:tmpl w:val="3B0C9538"/>
    <w:lvl w:ilvl="0">
      <w:start w:val="1"/>
      <w:numFmt w:val="upperRoman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5AED0106"/>
    <w:multiLevelType w:val="singleLevel"/>
    <w:tmpl w:val="8E76E1C2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5B004A7D"/>
    <w:multiLevelType w:val="singleLevel"/>
    <w:tmpl w:val="B5D2BDDA"/>
    <w:lvl w:ilvl="0">
      <w:start w:val="9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D9A3820"/>
    <w:multiLevelType w:val="multilevel"/>
    <w:tmpl w:val="267A9C5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6" w:hanging="1440"/>
      </w:pPr>
      <w:rPr>
        <w:rFonts w:hint="default"/>
      </w:rPr>
    </w:lvl>
  </w:abstractNum>
  <w:abstractNum w:abstractNumId="9">
    <w:nsid w:val="671E2821"/>
    <w:multiLevelType w:val="singleLevel"/>
    <w:tmpl w:val="4EB28D2C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68152A38"/>
    <w:multiLevelType w:val="singleLevel"/>
    <w:tmpl w:val="A3D01358"/>
    <w:lvl w:ilvl="0">
      <w:start w:val="3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6D3C58B7"/>
    <w:multiLevelType w:val="singleLevel"/>
    <w:tmpl w:val="5B22AB2E"/>
    <w:lvl w:ilvl="0">
      <w:start w:val="10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E4"/>
    <w:rsid w:val="00044B6A"/>
    <w:rsid w:val="001172B5"/>
    <w:rsid w:val="001B4032"/>
    <w:rsid w:val="001C6962"/>
    <w:rsid w:val="00287AEA"/>
    <w:rsid w:val="002A5395"/>
    <w:rsid w:val="00380057"/>
    <w:rsid w:val="003C39BF"/>
    <w:rsid w:val="003F51AF"/>
    <w:rsid w:val="00413F53"/>
    <w:rsid w:val="00461531"/>
    <w:rsid w:val="0048216E"/>
    <w:rsid w:val="00483FBC"/>
    <w:rsid w:val="004D68CB"/>
    <w:rsid w:val="004F35AB"/>
    <w:rsid w:val="005110ED"/>
    <w:rsid w:val="00571AB8"/>
    <w:rsid w:val="005B7390"/>
    <w:rsid w:val="005F03F6"/>
    <w:rsid w:val="00615F5F"/>
    <w:rsid w:val="00673A84"/>
    <w:rsid w:val="006B3366"/>
    <w:rsid w:val="006B7488"/>
    <w:rsid w:val="006C2D58"/>
    <w:rsid w:val="006D4CF6"/>
    <w:rsid w:val="006F084B"/>
    <w:rsid w:val="00757342"/>
    <w:rsid w:val="007623C2"/>
    <w:rsid w:val="007855C2"/>
    <w:rsid w:val="00785A89"/>
    <w:rsid w:val="00791C47"/>
    <w:rsid w:val="007C1AC7"/>
    <w:rsid w:val="007F2A4B"/>
    <w:rsid w:val="00845958"/>
    <w:rsid w:val="008650F3"/>
    <w:rsid w:val="00886215"/>
    <w:rsid w:val="0089690E"/>
    <w:rsid w:val="0089734D"/>
    <w:rsid w:val="008D5BF3"/>
    <w:rsid w:val="0090132B"/>
    <w:rsid w:val="009601B5"/>
    <w:rsid w:val="009611B6"/>
    <w:rsid w:val="009614A5"/>
    <w:rsid w:val="00A03047"/>
    <w:rsid w:val="00A444A1"/>
    <w:rsid w:val="00A7689C"/>
    <w:rsid w:val="00A91746"/>
    <w:rsid w:val="00AE204E"/>
    <w:rsid w:val="00B007E3"/>
    <w:rsid w:val="00B0489A"/>
    <w:rsid w:val="00B30F2D"/>
    <w:rsid w:val="00C133E4"/>
    <w:rsid w:val="00C2629A"/>
    <w:rsid w:val="00C31BCF"/>
    <w:rsid w:val="00C728E9"/>
    <w:rsid w:val="00CA55FE"/>
    <w:rsid w:val="00CB5711"/>
    <w:rsid w:val="00CB5AD3"/>
    <w:rsid w:val="00D16821"/>
    <w:rsid w:val="00D36F34"/>
    <w:rsid w:val="00D656AF"/>
    <w:rsid w:val="00D83039"/>
    <w:rsid w:val="00E11B47"/>
    <w:rsid w:val="00E41141"/>
    <w:rsid w:val="00E63C46"/>
    <w:rsid w:val="00ED54C4"/>
    <w:rsid w:val="00F02EE0"/>
    <w:rsid w:val="00FB48B8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133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C133E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133E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33E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1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133E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133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1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4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0F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D68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 Spacing"/>
    <w:link w:val="a6"/>
    <w:uiPriority w:val="1"/>
    <w:qFormat/>
    <w:rsid w:val="002A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133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C133E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133E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33E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1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133E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133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1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33E4"/>
    <w:pPr>
      <w:widowControl w:val="0"/>
      <w:autoSpaceDE w:val="0"/>
      <w:autoSpaceDN w:val="0"/>
      <w:adjustRightInd w:val="0"/>
      <w:spacing w:after="0" w:line="384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0F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D68C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 Spacing"/>
    <w:link w:val="a6"/>
    <w:uiPriority w:val="1"/>
    <w:qFormat/>
    <w:rsid w:val="002A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.udmurt.ru/prioriteti/konkur/standard/monitorin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7D28-F880-48C4-8A61-9863C45C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U_V_A</dc:creator>
  <cp:lastModifiedBy>User</cp:lastModifiedBy>
  <cp:revision>13</cp:revision>
  <cp:lastPrinted>2019-05-31T09:22:00Z</cp:lastPrinted>
  <dcterms:created xsi:type="dcterms:W3CDTF">2019-05-08T06:42:00Z</dcterms:created>
  <dcterms:modified xsi:type="dcterms:W3CDTF">2019-06-07T10:36:00Z</dcterms:modified>
</cp:coreProperties>
</file>