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B7" w:rsidRDefault="002670B7" w:rsidP="002670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ПРОЕКТ</w:t>
      </w:r>
    </w:p>
    <w:p w:rsidR="002670B7" w:rsidRDefault="002670B7" w:rsidP="002670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70B7" w:rsidRDefault="002670B7" w:rsidP="002670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МУНИЦИПАЛЬНОГО ОБРАЗОВАНИЯ</w:t>
      </w:r>
    </w:p>
    <w:p w:rsidR="002670B7" w:rsidRDefault="002670B7" w:rsidP="002670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"ЕРМОЛАЕВСКОЕ"</w:t>
      </w:r>
    </w:p>
    <w:p w:rsidR="002670B7" w:rsidRDefault="002670B7" w:rsidP="002670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70B7" w:rsidRDefault="002670B7" w:rsidP="002670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 С Т А Н О В Л Е Н И Е</w:t>
      </w:r>
    </w:p>
    <w:p w:rsidR="002670B7" w:rsidRDefault="002670B7" w:rsidP="002670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70B7" w:rsidRDefault="002670B7" w:rsidP="00267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2670B7" w:rsidRDefault="002670B7" w:rsidP="00267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2016 года                                                                                                          № </w:t>
      </w:r>
    </w:p>
    <w:p w:rsidR="002670B7" w:rsidRDefault="002670B7" w:rsidP="00267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70B7" w:rsidRDefault="002670B7" w:rsidP="0026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с.Ермолаево</w:t>
      </w:r>
    </w:p>
    <w:p w:rsidR="002670B7" w:rsidRDefault="002670B7" w:rsidP="002670B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70B7" w:rsidRDefault="002670B7" w:rsidP="0026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  утверждении требований к порядку разработки и принятия правовых актов </w:t>
      </w:r>
    </w:p>
    <w:p w:rsidR="002670B7" w:rsidRDefault="002670B7" w:rsidP="00267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нормировании в сфере закупок для обеспечения  муниципальных нужд МО «Ермолаевское», содержанию указанных актов и обеспечению их исполнения</w:t>
      </w:r>
    </w:p>
    <w:p w:rsidR="002670B7" w:rsidRDefault="002670B7" w:rsidP="002670B7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0B7" w:rsidRDefault="002670B7" w:rsidP="002670B7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2670B7" w:rsidRDefault="002670B7" w:rsidP="002670B7">
      <w:pPr>
        <w:suppressAutoHyphens/>
        <w:autoSpaceDE w:val="0"/>
        <w:spacing w:before="77" w:after="0" w:line="274" w:lineRule="exact"/>
        <w:jc w:val="center"/>
        <w:rPr>
          <w:rFonts w:ascii="Times New Roman" w:eastAsia="Times New Roman" w:hAnsi="Times New Roman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  <w:lang w:eastAsia="ar-SA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Уставом МО</w:t>
      </w:r>
      <w:proofErr w:type="gramEnd"/>
      <w:r>
        <w:rPr>
          <w:rFonts w:ascii="Times New Roman" w:eastAsia="Times New Roman" w:hAnsi="Times New Roman"/>
          <w:color w:val="000000"/>
          <w:szCs w:val="24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ar-SA"/>
        </w:rPr>
        <w:t>Ермолаевсколе</w:t>
      </w:r>
      <w:proofErr w:type="spellEnd"/>
      <w:r>
        <w:rPr>
          <w:rFonts w:ascii="Times New Roman" w:eastAsia="Times New Roman" w:hAnsi="Times New Roman"/>
          <w:color w:val="000000"/>
          <w:szCs w:val="24"/>
          <w:lang w:eastAsia="ar-SA"/>
        </w:rPr>
        <w:t>»,</w:t>
      </w:r>
    </w:p>
    <w:p w:rsidR="002670B7" w:rsidRDefault="002670B7" w:rsidP="002670B7">
      <w:pPr>
        <w:suppressAutoHyphens/>
        <w:autoSpaceDE w:val="0"/>
        <w:spacing w:before="77" w:after="0" w:line="274" w:lineRule="exact"/>
        <w:jc w:val="center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ПОСТАНОВЛЯЮ:</w:t>
      </w:r>
    </w:p>
    <w:p w:rsidR="002670B7" w:rsidRDefault="002670B7" w:rsidP="002670B7">
      <w:pPr>
        <w:numPr>
          <w:ilvl w:val="0"/>
          <w:numId w:val="1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Утвердить требования к порядку разработки и принятия правовых актов о нормировании в сфере закупок для обеспечения муниципальных нужд  муниципального образования «Ермолаевское», содержанию указанных актов и обеспечению их исполнения (прилагаются).</w:t>
      </w:r>
    </w:p>
    <w:p w:rsidR="002670B7" w:rsidRDefault="002670B7" w:rsidP="002670B7">
      <w:pPr>
        <w:numPr>
          <w:ilvl w:val="0"/>
          <w:numId w:val="1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eastAsia="Times New Roman" w:hAnsi="Times New Roman"/>
          <w:color w:val="000000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  <w:lang w:eastAsia="ar-SA"/>
        </w:rPr>
        <w:t>Разместить</w:t>
      </w:r>
      <w:proofErr w:type="gramEnd"/>
      <w:r>
        <w:rPr>
          <w:rFonts w:ascii="Times New Roman" w:eastAsia="Times New Roman" w:hAnsi="Times New Roman"/>
          <w:color w:val="000000"/>
          <w:szCs w:val="24"/>
          <w:lang w:eastAsia="ar-SA"/>
        </w:rPr>
        <w:t xml:space="preserve"> настоящее постановление  в единой информационной системе в сфере закупок и на официальном сайте органов местного самоуправления муниципального образования «Киясовский район» в разделе «Поселения» на страничке МО «Ермолаевское».</w:t>
      </w:r>
    </w:p>
    <w:p w:rsidR="002670B7" w:rsidRDefault="002670B7" w:rsidP="00267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исполнения настоящего постановления возложить на себя.</w:t>
      </w:r>
    </w:p>
    <w:p w:rsidR="002670B7" w:rsidRDefault="002670B7" w:rsidP="00267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01.01.2016 года.</w:t>
      </w:r>
    </w:p>
    <w:p w:rsidR="002670B7" w:rsidRDefault="002670B7" w:rsidP="002670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70B7" w:rsidRDefault="002670B7" w:rsidP="002670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70B7" w:rsidRDefault="002670B7" w:rsidP="002670B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70B7" w:rsidRDefault="002670B7" w:rsidP="002670B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70B7" w:rsidRDefault="002670B7" w:rsidP="00267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2670B7" w:rsidRDefault="002670B7" w:rsidP="00267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«Ермолаевское»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А.Н.Никитин</w:t>
      </w:r>
      <w:proofErr w:type="spellEnd"/>
    </w:p>
    <w:p w:rsidR="002670B7" w:rsidRDefault="002670B7" w:rsidP="002670B7">
      <w:pPr>
        <w:spacing w:before="178" w:after="0" w:line="240" w:lineRule="auto"/>
        <w:ind w:left="3936" w:right="40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0B7" w:rsidRDefault="002670B7" w:rsidP="002670B7">
      <w:pPr>
        <w:spacing w:before="178" w:after="0" w:line="240" w:lineRule="auto"/>
        <w:ind w:left="3936" w:right="4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70B7" w:rsidRDefault="002670B7" w:rsidP="002670B7">
      <w:pPr>
        <w:spacing w:before="178" w:after="0" w:line="240" w:lineRule="auto"/>
        <w:ind w:left="3936" w:right="4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70B7" w:rsidRDefault="002670B7" w:rsidP="002670B7">
      <w:pPr>
        <w:spacing w:before="178" w:after="0" w:line="240" w:lineRule="auto"/>
        <w:ind w:left="3936" w:right="4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70B7" w:rsidRDefault="002670B7" w:rsidP="002670B7">
      <w:pPr>
        <w:spacing w:before="178" w:after="0" w:line="240" w:lineRule="auto"/>
        <w:ind w:left="3936" w:right="4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70B7" w:rsidRDefault="002670B7" w:rsidP="002670B7">
      <w:pPr>
        <w:spacing w:before="178" w:after="0" w:line="240" w:lineRule="auto"/>
        <w:ind w:left="3936" w:right="4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70B7" w:rsidRDefault="002670B7" w:rsidP="002670B7">
      <w:pPr>
        <w:spacing w:before="178" w:after="0" w:line="240" w:lineRule="auto"/>
        <w:ind w:left="3936" w:right="40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70B7" w:rsidRDefault="002670B7" w:rsidP="0026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70B7" w:rsidRDefault="002670B7" w:rsidP="0026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70B7" w:rsidRDefault="002670B7" w:rsidP="0026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постановлением </w:t>
      </w:r>
    </w:p>
    <w:p w:rsidR="002670B7" w:rsidRDefault="002670B7" w:rsidP="0026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МО «Ермолаевское» </w:t>
      </w:r>
    </w:p>
    <w:p w:rsidR="002670B7" w:rsidRDefault="002670B7" w:rsidP="00267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2016. №</w:t>
      </w:r>
      <w:bookmarkStart w:id="0" w:name="_GoBack"/>
      <w:bookmarkEnd w:id="0"/>
    </w:p>
    <w:p w:rsidR="002670B7" w:rsidRDefault="002670B7" w:rsidP="002670B7">
      <w:pPr>
        <w:suppressAutoHyphens/>
        <w:autoSpaceDE w:val="0"/>
        <w:spacing w:after="0" w:line="240" w:lineRule="exact"/>
        <w:ind w:left="3653" w:firstLine="67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70B7" w:rsidRDefault="002670B7" w:rsidP="002670B7">
      <w:pPr>
        <w:suppressAutoHyphens/>
        <w:autoSpaceDE w:val="0"/>
        <w:spacing w:after="0" w:line="240" w:lineRule="exact"/>
        <w:ind w:left="3653" w:firstLine="6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2670B7" w:rsidRDefault="002670B7" w:rsidP="002670B7">
      <w:pPr>
        <w:suppressAutoHyphens/>
        <w:autoSpaceDE w:val="0"/>
        <w:spacing w:before="86" w:after="0" w:line="259" w:lineRule="exact"/>
        <w:ind w:firstLine="677"/>
        <w:jc w:val="center"/>
        <w:rPr>
          <w:rFonts w:ascii="Times New Roman" w:eastAsia="Times New Roman" w:hAnsi="Times New Roman"/>
          <w:b/>
          <w:sz w:val="26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6"/>
          <w:szCs w:val="24"/>
          <w:lang w:eastAsia="ar-SA"/>
        </w:rPr>
        <w:t>Требования</w:t>
      </w:r>
    </w:p>
    <w:p w:rsidR="002670B7" w:rsidRDefault="002670B7" w:rsidP="002670B7">
      <w:pPr>
        <w:autoSpaceDE w:val="0"/>
        <w:autoSpaceDN w:val="0"/>
        <w:adjustRightInd w:val="0"/>
        <w:spacing w:after="0" w:line="274" w:lineRule="exact"/>
        <w:ind w:left="341" w:right="10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к порядку разработки и принятия правовых актов о нормировании в сфере закупок для обеспечения муниципальных нужд муниципального образования «Ермолаевское», содержанию указанных актов и обеспечению их исполнения</w:t>
      </w:r>
    </w:p>
    <w:p w:rsidR="002670B7" w:rsidRDefault="002670B7" w:rsidP="002670B7">
      <w:pPr>
        <w:numPr>
          <w:ilvl w:val="0"/>
          <w:numId w:val="2"/>
        </w:numPr>
        <w:tabs>
          <w:tab w:val="left" w:pos="994"/>
        </w:tabs>
        <w:autoSpaceDE w:val="0"/>
        <w:autoSpaceDN w:val="0"/>
        <w:adjustRightInd w:val="0"/>
        <w:spacing w:before="274" w:after="0" w:line="274" w:lineRule="exact"/>
        <w:ind w:firstLine="715"/>
        <w:jc w:val="both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Настоящий документ определяет требования к порядку разработки и принятия, содержанию, обеспечению исполнения (далее - Требования) следующих правовых актов:</w:t>
      </w:r>
    </w:p>
    <w:p w:rsidR="002670B7" w:rsidRDefault="002670B7" w:rsidP="002670B7">
      <w:pPr>
        <w:tabs>
          <w:tab w:val="left" w:pos="254"/>
        </w:tabs>
        <w:suppressAutoHyphens/>
        <w:autoSpaceDE w:val="0"/>
        <w:spacing w:after="0" w:line="274" w:lineRule="exact"/>
        <w:ind w:firstLine="709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Администрации МО «Ермолаевское», утверждающих:</w:t>
      </w:r>
    </w:p>
    <w:p w:rsidR="002670B7" w:rsidRDefault="002670B7" w:rsidP="002670B7">
      <w:pPr>
        <w:numPr>
          <w:ilvl w:val="0"/>
          <w:numId w:val="3"/>
        </w:numPr>
        <w:tabs>
          <w:tab w:val="left" w:pos="168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правила определения нормативных затрат на обеспечение функций Администрации МО «Ермолаевское»  (далее - правила определения нормативных затрат);</w:t>
      </w:r>
    </w:p>
    <w:p w:rsidR="002670B7" w:rsidRDefault="002670B7" w:rsidP="002670B7">
      <w:pPr>
        <w:numPr>
          <w:ilvl w:val="0"/>
          <w:numId w:val="3"/>
        </w:numPr>
        <w:tabs>
          <w:tab w:val="left" w:pos="168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Администрацией МО «Ермолаевское» (далее - правила определения требований к отдельным видам товаров, работ, услуг);</w:t>
      </w:r>
    </w:p>
    <w:p w:rsidR="002670B7" w:rsidRDefault="002670B7" w:rsidP="002670B7">
      <w:pPr>
        <w:numPr>
          <w:ilvl w:val="0"/>
          <w:numId w:val="3"/>
        </w:numPr>
        <w:tabs>
          <w:tab w:val="left" w:pos="168"/>
        </w:tabs>
        <w:autoSpaceDE w:val="0"/>
        <w:autoSpaceDN w:val="0"/>
        <w:adjustRightInd w:val="0"/>
        <w:spacing w:before="5" w:after="0" w:line="274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нормативные затраты на обеспечение функций Администрации МО «Ермолаевское»;</w:t>
      </w:r>
    </w:p>
    <w:p w:rsidR="002670B7" w:rsidRDefault="002670B7" w:rsidP="002670B7">
      <w:pPr>
        <w:numPr>
          <w:ilvl w:val="0"/>
          <w:numId w:val="3"/>
        </w:numPr>
        <w:tabs>
          <w:tab w:val="left" w:pos="168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требования к отдельным видам товаров, работ, услуг (в том числе предельные цены товаров, работ, услуг), закупаемым Администрацией МО «Ермолаевское».</w:t>
      </w:r>
    </w:p>
    <w:p w:rsidR="002670B7" w:rsidRDefault="002670B7" w:rsidP="002670B7">
      <w:pPr>
        <w:numPr>
          <w:ilvl w:val="0"/>
          <w:numId w:val="4"/>
        </w:numPr>
        <w:tabs>
          <w:tab w:val="left" w:pos="893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 xml:space="preserve">Правовые акты, указанные в пункте 1 Требований,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разрабатываются в </w:t>
      </w:r>
      <w:r>
        <w:rPr>
          <w:rFonts w:ascii="Times New Roman" w:eastAsia="Times New Roman" w:hAnsi="Times New Roman"/>
          <w:color w:val="000000"/>
          <w:szCs w:val="24"/>
          <w:lang w:eastAsia="ar-SA"/>
        </w:rPr>
        <w:t>Администрации МО «Ермолаевское»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форме проектов постановлений </w:t>
      </w:r>
      <w:r>
        <w:rPr>
          <w:rFonts w:ascii="Times New Roman" w:eastAsia="Times New Roman" w:hAnsi="Times New Roman"/>
          <w:color w:val="000000"/>
          <w:szCs w:val="24"/>
          <w:lang w:eastAsia="ar-SA"/>
        </w:rPr>
        <w:t>Администрации МО «Ермолаевское».</w:t>
      </w:r>
    </w:p>
    <w:p w:rsidR="002670B7" w:rsidRDefault="002670B7" w:rsidP="002670B7">
      <w:pPr>
        <w:numPr>
          <w:ilvl w:val="0"/>
          <w:numId w:val="4"/>
        </w:numPr>
        <w:tabs>
          <w:tab w:val="left" w:pos="893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eastAsia="Times New Roman" w:hAnsi="Times New Roman"/>
          <w:color w:val="000000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  <w:lang w:eastAsia="ar-SA"/>
        </w:rPr>
        <w:t>Для проведения обсуждений в целях общественного контроля проектов правовых актов, указанных в пункте 1 Требований, в соответствии с пунктом 6 Общих требований к порядку разработки и принятия правовых актов и обеспечению их исполнения, утвержденных постановлением Правительства Российской Федерации от 18.05.2015 года № 476, Администрация МО «Ермолаевское» размещает проекты указанных правовых актов и пояснительные записки к ним в установленном порядке в единой</w:t>
      </w:r>
      <w:proofErr w:type="gramEnd"/>
      <w:r>
        <w:rPr>
          <w:rFonts w:ascii="Times New Roman" w:eastAsia="Times New Roman" w:hAnsi="Times New Roman"/>
          <w:color w:val="000000"/>
          <w:szCs w:val="24"/>
          <w:lang w:eastAsia="ar-SA"/>
        </w:rPr>
        <w:t xml:space="preserve"> информационной системе в сфере закупок.</w:t>
      </w:r>
    </w:p>
    <w:p w:rsidR="002670B7" w:rsidRDefault="002670B7" w:rsidP="002670B7">
      <w:pPr>
        <w:numPr>
          <w:ilvl w:val="0"/>
          <w:numId w:val="4"/>
        </w:numPr>
        <w:tabs>
          <w:tab w:val="left" w:pos="1008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Срок проведения обсуждения в целях общественного контроля составляет 7 календарных дней со дня размещения проектов правовых актов, указанных в пункте 1 Требований, в единой информационной системе в сфере закупок.</w:t>
      </w:r>
    </w:p>
    <w:p w:rsidR="002670B7" w:rsidRDefault="002670B7" w:rsidP="002670B7">
      <w:pPr>
        <w:numPr>
          <w:ilvl w:val="0"/>
          <w:numId w:val="4"/>
        </w:numPr>
        <w:tabs>
          <w:tab w:val="left" w:pos="1008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Администрация МО «Ермолаевское» рассматривает предложения, поступившие в электронной или письменной форме в срок, указанный в пункте 5 Требований, от общественных объединений, юридических и физических лиц в соответствии с законодательством Российской Федерации о порядке рассмотрения обращений граждан.</w:t>
      </w:r>
    </w:p>
    <w:p w:rsidR="002670B7" w:rsidRDefault="002670B7" w:rsidP="002670B7">
      <w:pPr>
        <w:numPr>
          <w:ilvl w:val="0"/>
          <w:numId w:val="5"/>
        </w:numPr>
        <w:tabs>
          <w:tab w:val="left" w:pos="1099"/>
        </w:tabs>
        <w:autoSpaceDE w:val="0"/>
        <w:autoSpaceDN w:val="0"/>
        <w:adjustRightInd w:val="0"/>
        <w:spacing w:after="0" w:line="274" w:lineRule="exact"/>
        <w:ind w:right="43" w:firstLine="720"/>
        <w:jc w:val="both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Администрация МО «Ермолаевское»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2670B7" w:rsidRDefault="002670B7" w:rsidP="002670B7">
      <w:pPr>
        <w:tabs>
          <w:tab w:val="left" w:pos="960"/>
        </w:tabs>
        <w:suppressAutoHyphens/>
        <w:autoSpaceDE w:val="0"/>
        <w:spacing w:before="53" w:after="0" w:line="274" w:lineRule="exact"/>
        <w:ind w:firstLine="725"/>
        <w:jc w:val="center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8.</w:t>
      </w:r>
      <w:r>
        <w:rPr>
          <w:rFonts w:ascii="Times New Roman" w:eastAsia="Times New Roman" w:hAnsi="Times New Roman"/>
          <w:color w:val="000000"/>
          <w:szCs w:val="24"/>
          <w:lang w:eastAsia="ar-SA"/>
        </w:rPr>
        <w:tab/>
        <w:t>В случае выявления по результатам обсуждения в целях общественного контроля</w:t>
      </w:r>
      <w:r>
        <w:rPr>
          <w:rFonts w:ascii="Times New Roman" w:eastAsia="Times New Roman" w:hAnsi="Times New Roman"/>
          <w:color w:val="000000"/>
          <w:szCs w:val="24"/>
          <w:lang w:eastAsia="ar-SA"/>
        </w:rPr>
        <w:br/>
        <w:t>несоответствия проектов правовых актов, указанных в пункте 1 Требований,</w:t>
      </w:r>
      <w:r>
        <w:rPr>
          <w:rFonts w:ascii="Times New Roman" w:eastAsia="Times New Roman" w:hAnsi="Times New Roman"/>
          <w:color w:val="000000"/>
          <w:szCs w:val="24"/>
          <w:lang w:eastAsia="ar-SA"/>
        </w:rPr>
        <w:br/>
        <w:t>действующему законодательству Российской Федерации и (или) с учетом предложений</w:t>
      </w:r>
      <w:r>
        <w:rPr>
          <w:rFonts w:ascii="Times New Roman" w:eastAsia="Times New Roman" w:hAnsi="Times New Roman"/>
          <w:color w:val="000000"/>
          <w:szCs w:val="24"/>
          <w:lang w:eastAsia="ar-SA"/>
        </w:rPr>
        <w:br/>
        <w:t>общественных объединений, юридических и физических лиц Администрация МО «Ермолаевское»  принимает решение о внесении изменений в проекты правовых актов.</w:t>
      </w:r>
    </w:p>
    <w:p w:rsidR="002670B7" w:rsidRDefault="002670B7" w:rsidP="002670B7">
      <w:pPr>
        <w:numPr>
          <w:ilvl w:val="0"/>
          <w:numId w:val="6"/>
        </w:numPr>
        <w:tabs>
          <w:tab w:val="left" w:pos="1128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По результатам рассмотрения проектов правовых актов, указанных в пункте 1 Требований, принимается одно из следующих решений:</w:t>
      </w:r>
    </w:p>
    <w:p w:rsidR="002670B7" w:rsidRDefault="002670B7" w:rsidP="002670B7">
      <w:pPr>
        <w:tabs>
          <w:tab w:val="left" w:pos="245"/>
        </w:tabs>
        <w:suppressAutoHyphens/>
        <w:autoSpaceDE w:val="0"/>
        <w:spacing w:after="0" w:line="274" w:lineRule="exact"/>
        <w:ind w:firstLine="709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а) о необходимости доработки проекта правового акта;</w:t>
      </w:r>
    </w:p>
    <w:p w:rsidR="002670B7" w:rsidRDefault="002670B7" w:rsidP="002670B7">
      <w:pPr>
        <w:tabs>
          <w:tab w:val="left" w:pos="245"/>
        </w:tabs>
        <w:suppressAutoHyphens/>
        <w:autoSpaceDE w:val="0"/>
        <w:spacing w:after="0" w:line="274" w:lineRule="exact"/>
        <w:ind w:firstLine="709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б) о возможности принятия правового акта.</w:t>
      </w:r>
    </w:p>
    <w:p w:rsidR="002670B7" w:rsidRDefault="002670B7" w:rsidP="002670B7">
      <w:pPr>
        <w:numPr>
          <w:ilvl w:val="0"/>
          <w:numId w:val="7"/>
        </w:numPr>
        <w:tabs>
          <w:tab w:val="left" w:pos="1253"/>
        </w:tabs>
        <w:autoSpaceDE w:val="0"/>
        <w:autoSpaceDN w:val="0"/>
        <w:adjustRightInd w:val="0"/>
        <w:spacing w:before="5" w:after="0" w:line="274" w:lineRule="exact"/>
        <w:ind w:firstLine="739"/>
        <w:jc w:val="both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lastRenderedPageBreak/>
        <w:t>Решение  оформляется протоколом   и не позднее трех рабочих дней со дня принятия соответствующего решения размещается в установленном порядке в единой информационной системе в сфере закупок.</w:t>
      </w:r>
    </w:p>
    <w:p w:rsidR="002670B7" w:rsidRDefault="002670B7" w:rsidP="002670B7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74" w:lineRule="exact"/>
        <w:ind w:firstLine="734"/>
        <w:jc w:val="both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Правовые акты, указанные в пункте 1 Требований, в течение семи рабочих дней со дня принятия,  размещаются в установленном порядке в единой информационной системе в сфере закупок.</w:t>
      </w:r>
    </w:p>
    <w:p w:rsidR="002670B7" w:rsidRDefault="002670B7" w:rsidP="002670B7">
      <w:pPr>
        <w:numPr>
          <w:ilvl w:val="0"/>
          <w:numId w:val="9"/>
        </w:numPr>
        <w:tabs>
          <w:tab w:val="left" w:pos="1085"/>
        </w:tabs>
        <w:autoSpaceDE w:val="0"/>
        <w:autoSpaceDN w:val="0"/>
        <w:adjustRightInd w:val="0"/>
        <w:spacing w:after="0" w:line="274" w:lineRule="exact"/>
        <w:ind w:firstLine="744"/>
        <w:jc w:val="both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Внесение изменений в правовые акты, указанные в пункте 1 Требований, осуществляются в порядке, установленном для их принятия.</w:t>
      </w:r>
    </w:p>
    <w:p w:rsidR="002670B7" w:rsidRDefault="002670B7" w:rsidP="002670B7">
      <w:pPr>
        <w:numPr>
          <w:ilvl w:val="0"/>
          <w:numId w:val="9"/>
        </w:numPr>
        <w:tabs>
          <w:tab w:val="left" w:pos="1085"/>
        </w:tabs>
        <w:autoSpaceDE w:val="0"/>
        <w:autoSpaceDN w:val="0"/>
        <w:adjustRightInd w:val="0"/>
        <w:spacing w:after="0" w:line="274" w:lineRule="exact"/>
        <w:ind w:firstLine="744"/>
        <w:jc w:val="both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Постановление Администрации МО «Ермолаевское», утверждающее Правила определения требований к отдельным видам товаров, работ, услуг (в том числе предельные цены товаров, работ, услуг), закупаемым Администрацией МО «Ермолаевское» должно определять:</w:t>
      </w:r>
    </w:p>
    <w:p w:rsidR="002670B7" w:rsidRDefault="002670B7" w:rsidP="002670B7">
      <w:pPr>
        <w:tabs>
          <w:tab w:val="left" w:pos="802"/>
        </w:tabs>
        <w:suppressAutoHyphens/>
        <w:autoSpaceDE w:val="0"/>
        <w:spacing w:after="0" w:line="274" w:lineRule="exact"/>
        <w:ind w:right="29" w:firstLine="709"/>
        <w:rPr>
          <w:rFonts w:ascii="Times New Roman" w:eastAsia="Times New Roman" w:hAnsi="Times New Roman"/>
          <w:color w:val="000000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  <w:lang w:eastAsia="ar-SA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МО «Ермолаевское» перечень отдельных видов товаров, работ, услуг;</w:t>
      </w:r>
      <w:proofErr w:type="gramEnd"/>
    </w:p>
    <w:p w:rsidR="002670B7" w:rsidRDefault="002670B7" w:rsidP="002670B7">
      <w:pPr>
        <w:tabs>
          <w:tab w:val="left" w:pos="802"/>
        </w:tabs>
        <w:suppressAutoHyphens/>
        <w:autoSpaceDE w:val="0"/>
        <w:spacing w:after="0" w:line="274" w:lineRule="exact"/>
        <w:ind w:right="29" w:firstLine="709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б) порядок отбора отдельных видов товаров, работ, услуг (в том числе предельных цен товаров, работ, услуг), закупаемых Администрацией МО «Ермолаевское».</w:t>
      </w:r>
    </w:p>
    <w:p w:rsidR="002670B7" w:rsidRDefault="002670B7" w:rsidP="002670B7">
      <w:pPr>
        <w:numPr>
          <w:ilvl w:val="0"/>
          <w:numId w:val="10"/>
        </w:numPr>
        <w:tabs>
          <w:tab w:val="left" w:pos="1181"/>
        </w:tabs>
        <w:autoSpaceDE w:val="0"/>
        <w:autoSpaceDN w:val="0"/>
        <w:adjustRightInd w:val="0"/>
        <w:spacing w:before="53" w:after="0" w:line="274" w:lineRule="exact"/>
        <w:ind w:firstLine="734"/>
        <w:jc w:val="both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Постановление Администрации МО «Ермолаевское», утверждающее  Правила определения нормативных затрат для Администрации МО «Ермолаевское» должен определять:</w:t>
      </w:r>
    </w:p>
    <w:p w:rsidR="002670B7" w:rsidRDefault="002670B7" w:rsidP="002670B7">
      <w:pPr>
        <w:tabs>
          <w:tab w:val="left" w:pos="806"/>
        </w:tabs>
        <w:suppressAutoHyphens/>
        <w:autoSpaceDE w:val="0"/>
        <w:spacing w:after="0" w:line="274" w:lineRule="exact"/>
        <w:ind w:left="566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а)</w:t>
      </w:r>
      <w:r>
        <w:rPr>
          <w:rFonts w:ascii="Times New Roman" w:eastAsia="Times New Roman" w:hAnsi="Times New Roman"/>
          <w:color w:val="000000"/>
          <w:szCs w:val="24"/>
          <w:lang w:eastAsia="ar-SA"/>
        </w:rPr>
        <w:tab/>
        <w:t>порядок расчета нормативных затрат, в том числе формулы расчета;</w:t>
      </w:r>
    </w:p>
    <w:p w:rsidR="002670B7" w:rsidRDefault="002670B7" w:rsidP="002670B7">
      <w:pPr>
        <w:tabs>
          <w:tab w:val="left" w:pos="864"/>
        </w:tabs>
        <w:suppressAutoHyphens/>
        <w:autoSpaceDE w:val="0"/>
        <w:spacing w:after="0" w:line="274" w:lineRule="exact"/>
        <w:ind w:firstLine="542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б)</w:t>
      </w:r>
      <w:r>
        <w:rPr>
          <w:rFonts w:ascii="Times New Roman" w:eastAsia="Times New Roman" w:hAnsi="Times New Roman"/>
          <w:color w:val="000000"/>
          <w:szCs w:val="24"/>
          <w:lang w:eastAsia="ar-SA"/>
        </w:rPr>
        <w:tab/>
        <w:t>требование об определении Администрацией МО «Ермолаевское»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670B7" w:rsidRDefault="002670B7" w:rsidP="002670B7">
      <w:pPr>
        <w:numPr>
          <w:ilvl w:val="0"/>
          <w:numId w:val="11"/>
        </w:numPr>
        <w:tabs>
          <w:tab w:val="left" w:pos="1109"/>
        </w:tabs>
        <w:autoSpaceDE w:val="0"/>
        <w:autoSpaceDN w:val="0"/>
        <w:adjustRightInd w:val="0"/>
        <w:spacing w:after="0" w:line="274" w:lineRule="exact"/>
        <w:ind w:firstLine="734"/>
        <w:jc w:val="both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Правовой акт Администрации МО «Ермолаевское», утверждающий требования к отдельным видам товаров, работ, услуг, закупаемым Администрацией МО «Ермолаевское» должен содержать следующие сведения:</w:t>
      </w:r>
    </w:p>
    <w:p w:rsidR="002670B7" w:rsidRDefault="002670B7" w:rsidP="002670B7">
      <w:pPr>
        <w:tabs>
          <w:tab w:val="left" w:pos="883"/>
        </w:tabs>
        <w:suppressAutoHyphens/>
        <w:autoSpaceDE w:val="0"/>
        <w:spacing w:after="0" w:line="274" w:lineRule="exact"/>
        <w:ind w:firstLine="709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а)</w:t>
      </w:r>
      <w:r>
        <w:rPr>
          <w:rFonts w:ascii="Times New Roman" w:eastAsia="Times New Roman" w:hAnsi="Times New Roman"/>
          <w:color w:val="000000"/>
          <w:szCs w:val="24"/>
          <w:lang w:eastAsia="ar-SA"/>
        </w:rPr>
        <w:tab/>
        <w:t xml:space="preserve"> перечень отдельных видов товаров, работ, услуг (в том числе предельные цены товаров, работ, услуг) с указанием характеристик (свойств) и их значений.</w:t>
      </w:r>
    </w:p>
    <w:p w:rsidR="002670B7" w:rsidRDefault="002670B7" w:rsidP="002670B7">
      <w:pPr>
        <w:numPr>
          <w:ilvl w:val="0"/>
          <w:numId w:val="12"/>
        </w:numPr>
        <w:tabs>
          <w:tab w:val="left" w:pos="1310"/>
        </w:tabs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/>
          <w:color w:val="000000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  <w:lang w:eastAsia="ar-SA"/>
        </w:rPr>
        <w:t>Администрация МО  «Ермолаевское»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2670B7" w:rsidRDefault="002670B7" w:rsidP="002670B7">
      <w:pPr>
        <w:numPr>
          <w:ilvl w:val="0"/>
          <w:numId w:val="13"/>
        </w:numPr>
        <w:tabs>
          <w:tab w:val="left" w:pos="1085"/>
        </w:tabs>
        <w:autoSpaceDE w:val="0"/>
        <w:autoSpaceDN w:val="0"/>
        <w:adjustRightInd w:val="0"/>
        <w:spacing w:after="0" w:line="274" w:lineRule="exact"/>
        <w:ind w:right="48" w:firstLine="715"/>
        <w:jc w:val="both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Правовые акты Администрации МО «Ермолаевское», утверждающие нормативные затраты, должны определять:</w:t>
      </w:r>
    </w:p>
    <w:p w:rsidR="002670B7" w:rsidRDefault="002670B7" w:rsidP="002670B7">
      <w:pPr>
        <w:tabs>
          <w:tab w:val="left" w:pos="893"/>
        </w:tabs>
        <w:suppressAutoHyphens/>
        <w:autoSpaceDE w:val="0"/>
        <w:spacing w:after="0" w:line="274" w:lineRule="exact"/>
        <w:ind w:firstLine="709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а)</w:t>
      </w:r>
      <w:r>
        <w:rPr>
          <w:rFonts w:ascii="Times New Roman" w:eastAsia="Times New Roman" w:hAnsi="Times New Roman"/>
          <w:color w:val="000000"/>
          <w:szCs w:val="24"/>
          <w:lang w:eastAsia="ar-SA"/>
        </w:rPr>
        <w:tab/>
        <w:t xml:space="preserve"> порядок расчета нормативных затрат, для которых правилами определения</w:t>
      </w:r>
      <w:r>
        <w:rPr>
          <w:rFonts w:ascii="Times New Roman" w:eastAsia="Times New Roman" w:hAnsi="Times New Roman"/>
          <w:color w:val="000000"/>
          <w:szCs w:val="24"/>
          <w:lang w:eastAsia="ar-SA"/>
        </w:rPr>
        <w:br/>
        <w:t>нормативных затрат не установлен порядок расчета;</w:t>
      </w:r>
    </w:p>
    <w:p w:rsidR="002670B7" w:rsidRDefault="002670B7" w:rsidP="002670B7">
      <w:pPr>
        <w:tabs>
          <w:tab w:val="left" w:pos="993"/>
        </w:tabs>
        <w:suppressAutoHyphens/>
        <w:autoSpaceDE w:val="0"/>
        <w:spacing w:after="0" w:line="274" w:lineRule="exact"/>
        <w:ind w:firstLine="709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670B7" w:rsidRDefault="002670B7" w:rsidP="002670B7">
      <w:pPr>
        <w:numPr>
          <w:ilvl w:val="0"/>
          <w:numId w:val="14"/>
        </w:numPr>
        <w:tabs>
          <w:tab w:val="left" w:pos="1085"/>
        </w:tabs>
        <w:autoSpaceDE w:val="0"/>
        <w:autoSpaceDN w:val="0"/>
        <w:adjustRightInd w:val="0"/>
        <w:spacing w:after="0" w:line="274" w:lineRule="exact"/>
        <w:ind w:right="48" w:firstLine="715"/>
        <w:jc w:val="both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Администрации МО «Ермолаевское».</w:t>
      </w:r>
    </w:p>
    <w:p w:rsidR="002670B7" w:rsidRDefault="002670B7" w:rsidP="002670B7">
      <w:pPr>
        <w:tabs>
          <w:tab w:val="left" w:pos="1085"/>
        </w:tabs>
        <w:suppressAutoHyphens/>
        <w:autoSpaceDE w:val="0"/>
        <w:spacing w:after="0" w:line="274" w:lineRule="exact"/>
        <w:ind w:right="48"/>
        <w:jc w:val="center"/>
        <w:rPr>
          <w:rFonts w:ascii="Times New Roman" w:eastAsia="Times New Roman" w:hAnsi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Cs w:val="24"/>
          <w:lang w:eastAsia="ar-SA"/>
        </w:rPr>
        <w:t>______________________________________________________________________________</w:t>
      </w:r>
    </w:p>
    <w:p w:rsidR="002670B7" w:rsidRDefault="002670B7" w:rsidP="002670B7">
      <w:pPr>
        <w:spacing w:before="269" w:after="0" w:line="240" w:lineRule="auto"/>
        <w:ind w:left="721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0B7" w:rsidRDefault="002670B7" w:rsidP="002670B7">
      <w:pPr>
        <w:spacing w:before="269" w:after="0" w:line="240" w:lineRule="auto"/>
        <w:ind w:left="721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70B7" w:rsidRDefault="002670B7" w:rsidP="002670B7">
      <w:pPr>
        <w:spacing w:before="269" w:after="0" w:line="240" w:lineRule="auto"/>
        <w:ind w:left="721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70B7" w:rsidRDefault="002670B7" w:rsidP="002670B7">
      <w:pPr>
        <w:rPr>
          <w:rFonts w:ascii="Times New Roman" w:hAnsi="Times New Roman"/>
          <w:sz w:val="24"/>
          <w:szCs w:val="24"/>
        </w:rPr>
      </w:pPr>
    </w:p>
    <w:p w:rsidR="005D7558" w:rsidRPr="002670B7" w:rsidRDefault="005D7558">
      <w:pPr>
        <w:rPr>
          <w:rFonts w:ascii="Times New Roman" w:hAnsi="Times New Roman"/>
          <w:sz w:val="24"/>
          <w:szCs w:val="24"/>
        </w:rPr>
      </w:pPr>
    </w:p>
    <w:sectPr w:rsidR="005D7558" w:rsidRPr="0026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4A0C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DB7D59"/>
    <w:multiLevelType w:val="singleLevel"/>
    <w:tmpl w:val="D0AAC278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A06DE7"/>
    <w:multiLevelType w:val="singleLevel"/>
    <w:tmpl w:val="2C6A6B96"/>
    <w:lvl w:ilvl="0">
      <w:start w:val="20"/>
      <w:numFmt w:val="decimal"/>
      <w:lvlText w:val="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0D674C5"/>
    <w:multiLevelType w:val="singleLevel"/>
    <w:tmpl w:val="D174DB54"/>
    <w:lvl w:ilvl="0">
      <w:start w:val="13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92E146B"/>
    <w:multiLevelType w:val="singleLevel"/>
    <w:tmpl w:val="F946A81A"/>
    <w:lvl w:ilvl="0">
      <w:start w:val="18"/>
      <w:numFmt w:val="decimal"/>
      <w:lvlText w:val="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8A7241C"/>
    <w:multiLevelType w:val="singleLevel"/>
    <w:tmpl w:val="19E2477C"/>
    <w:lvl w:ilvl="0">
      <w:start w:val="11"/>
      <w:numFmt w:val="decimal"/>
      <w:lvlText w:val="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9A706C0"/>
    <w:multiLevelType w:val="singleLevel"/>
    <w:tmpl w:val="37CC0AF4"/>
    <w:lvl w:ilvl="0">
      <w:start w:val="9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9A94692"/>
    <w:multiLevelType w:val="singleLevel"/>
    <w:tmpl w:val="18CA5D42"/>
    <w:lvl w:ilvl="0">
      <w:start w:val="19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4DD5954"/>
    <w:multiLevelType w:val="singleLevel"/>
    <w:tmpl w:val="6EF650C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AC20609"/>
    <w:multiLevelType w:val="singleLevel"/>
    <w:tmpl w:val="59AA408C"/>
    <w:lvl w:ilvl="0">
      <w:start w:val="2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CFD1187"/>
    <w:multiLevelType w:val="singleLevel"/>
    <w:tmpl w:val="21A8B632"/>
    <w:lvl w:ilvl="0">
      <w:start w:val="1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3FF79F4"/>
    <w:multiLevelType w:val="singleLevel"/>
    <w:tmpl w:val="D444CEF6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  <w:lvlOverride w:ilvl="0">
      <w:lvl w:ilvl="0">
        <w:start w:val="2"/>
        <w:numFmt w:val="decimal"/>
        <w:lvlText w:val="%1.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lvl w:ilvl="0">
        <w:start w:val="2"/>
        <w:numFmt w:val="decimal"/>
        <w:lvlText w:val="%1."/>
        <w:legacy w:legacy="1" w:legacySpace="0" w:legacyIndent="3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9"/>
    </w:lvlOverride>
  </w:num>
  <w:num w:numId="7">
    <w:abstractNumId w:val="5"/>
    <w:lvlOverride w:ilvl="0">
      <w:startOverride w:val="11"/>
    </w:lvlOverride>
  </w:num>
  <w:num w:numId="8">
    <w:abstractNumId w:val="10"/>
    <w:lvlOverride w:ilvl="0">
      <w:startOverride w:val="12"/>
    </w:lvlOverride>
  </w:num>
  <w:num w:numId="9">
    <w:abstractNumId w:val="3"/>
    <w:lvlOverride w:ilvl="0">
      <w:lvl w:ilvl="0">
        <w:start w:val="13"/>
        <w:numFmt w:val="decimal"/>
        <w:lvlText w:val="%1.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>
      <w:startOverride w:val="18"/>
    </w:lvlOverride>
  </w:num>
  <w:num w:numId="11">
    <w:abstractNumId w:val="7"/>
    <w:lvlOverride w:ilvl="0">
      <w:startOverride w:val="19"/>
    </w:lvlOverride>
  </w:num>
  <w:num w:numId="12">
    <w:abstractNumId w:val="2"/>
    <w:lvlOverride w:ilvl="0">
      <w:startOverride w:val="20"/>
    </w:lvlOverride>
  </w:num>
  <w:num w:numId="13">
    <w:abstractNumId w:val="2"/>
    <w:lvlOverride w:ilvl="0">
      <w:lvl w:ilvl="0">
        <w:start w:val="20"/>
        <w:numFmt w:val="decimal"/>
        <w:lvlText w:val="%1."/>
        <w:legacy w:legacy="1" w:legacySpace="0" w:legacyIndent="3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startOverride w:val="2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8E"/>
    <w:rsid w:val="002670B7"/>
    <w:rsid w:val="005D7558"/>
    <w:rsid w:val="00D8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2016-11-30T12:32:00Z</dcterms:created>
  <dcterms:modified xsi:type="dcterms:W3CDTF">2016-11-30T12:33:00Z</dcterms:modified>
</cp:coreProperties>
</file>